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1" w:type="dxa"/>
        <w:tblLayout w:type="fixed"/>
        <w:tblLook w:val="01E0" w:firstRow="1" w:lastRow="1" w:firstColumn="1" w:lastColumn="1" w:noHBand="0" w:noVBand="0"/>
      </w:tblPr>
      <w:tblGrid>
        <w:gridCol w:w="3227"/>
        <w:gridCol w:w="6151"/>
        <w:gridCol w:w="33"/>
      </w:tblGrid>
      <w:tr w:rsidR="00800DC3" w:rsidRPr="00757E5C" w:rsidTr="00DF3D34">
        <w:trPr>
          <w:trHeight w:val="660"/>
        </w:trPr>
        <w:tc>
          <w:tcPr>
            <w:tcW w:w="3227" w:type="dxa"/>
          </w:tcPr>
          <w:p w:rsidR="00800DC3" w:rsidRPr="00757E5C" w:rsidRDefault="00800DC3" w:rsidP="00DF3D34">
            <w:pPr>
              <w:jc w:val="center"/>
              <w:rPr>
                <w:rFonts w:ascii="Times New Roman" w:hAnsi="Times New Roman"/>
                <w:b/>
                <w:sz w:val="28"/>
                <w:szCs w:val="28"/>
              </w:rPr>
            </w:pPr>
            <w:r w:rsidRPr="00757E5C">
              <w:rPr>
                <w:rFonts w:ascii="Times New Roman" w:hAnsi="Times New Roman"/>
                <w:b/>
                <w:sz w:val="28"/>
                <w:szCs w:val="28"/>
              </w:rPr>
              <w:t>ỦY BAN NHÂN DÂN</w:t>
            </w:r>
          </w:p>
          <w:p w:rsidR="00800DC3" w:rsidRPr="00757E5C" w:rsidRDefault="00800DC3" w:rsidP="00DF3D34">
            <w:pPr>
              <w:jc w:val="center"/>
              <w:rPr>
                <w:rFonts w:ascii="Times New Roman" w:hAnsi="Times New Roman"/>
                <w:b/>
                <w:sz w:val="28"/>
                <w:szCs w:val="28"/>
              </w:rPr>
            </w:pPr>
            <w:r w:rsidRPr="00757E5C">
              <w:rPr>
                <w:rFonts w:ascii="Times New Roman" w:hAnsi="Times New Roman"/>
                <w:b/>
                <w:sz w:val="28"/>
                <w:szCs w:val="28"/>
              </w:rPr>
              <w:t>HUYỆN NINH HẢI</w:t>
            </w:r>
          </w:p>
        </w:tc>
        <w:tc>
          <w:tcPr>
            <w:tcW w:w="6184" w:type="dxa"/>
            <w:gridSpan w:val="2"/>
          </w:tcPr>
          <w:p w:rsidR="00800DC3" w:rsidRPr="00757E5C" w:rsidRDefault="00800DC3" w:rsidP="00DF3D34">
            <w:pPr>
              <w:jc w:val="center"/>
              <w:rPr>
                <w:rFonts w:ascii="Times New Roman" w:hAnsi="Times New Roman"/>
                <w:b/>
                <w:sz w:val="28"/>
                <w:szCs w:val="28"/>
              </w:rPr>
            </w:pPr>
            <w:r w:rsidRPr="00757E5C">
              <w:rPr>
                <w:rFonts w:ascii="Times New Roman" w:hAnsi="Times New Roman"/>
                <w:b/>
                <w:sz w:val="28"/>
                <w:szCs w:val="28"/>
              </w:rPr>
              <w:t>CỘNG HÒA XÃ HỘI CHỦ NGHĨA VIỆT NAM</w:t>
            </w:r>
          </w:p>
          <w:p w:rsidR="00800DC3" w:rsidRPr="00757E5C" w:rsidRDefault="00800DC3" w:rsidP="00DF3D34">
            <w:pPr>
              <w:jc w:val="center"/>
              <w:rPr>
                <w:rFonts w:ascii="Times New Roman" w:hAnsi="Times New Roman"/>
                <w:b/>
                <w:sz w:val="28"/>
                <w:szCs w:val="28"/>
              </w:rPr>
            </w:pPr>
            <w:r w:rsidRPr="00757E5C">
              <w:rPr>
                <w:rFonts w:ascii="Times New Roman" w:hAnsi="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854075</wp:posOffset>
                      </wp:positionH>
                      <wp:positionV relativeFrom="paragraph">
                        <wp:posOffset>222250</wp:posOffset>
                      </wp:positionV>
                      <wp:extent cx="2141220" cy="0"/>
                      <wp:effectExtent l="11430"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570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5pt" to="23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XD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JZ0Kk3roDwSm1tqJSe1c48a/rdIaWrlqgDj3xfLwZA0pCRvEkJG2fgtn3/&#10;RTOIIUevo2jnxnYBEuRA59iby703/OwRhcMszdMsg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"/>
                  </w:pict>
                </mc:Fallback>
              </mc:AlternateContent>
            </w:r>
            <w:r w:rsidRPr="00757E5C">
              <w:rPr>
                <w:rFonts w:ascii="Times New Roman" w:hAnsi="Times New Roman"/>
                <w:b/>
                <w:sz w:val="28"/>
                <w:szCs w:val="28"/>
              </w:rPr>
              <w:t xml:space="preserve"> Độc lập - Tự do - Hạnh phúc</w:t>
            </w:r>
          </w:p>
        </w:tc>
      </w:tr>
      <w:tr w:rsidR="00800DC3" w:rsidRPr="00757E5C" w:rsidTr="00DF3D34">
        <w:trPr>
          <w:gridAfter w:val="1"/>
          <w:wAfter w:w="33" w:type="dxa"/>
          <w:trHeight w:val="172"/>
        </w:trPr>
        <w:tc>
          <w:tcPr>
            <w:tcW w:w="3227" w:type="dxa"/>
          </w:tcPr>
          <w:p w:rsidR="00800DC3" w:rsidRPr="00757E5C" w:rsidRDefault="00800DC3" w:rsidP="00DF3D34">
            <w:pPr>
              <w:jc w:val="center"/>
              <w:rPr>
                <w:rFonts w:ascii="Times New Roman" w:hAnsi="Times New Roman"/>
                <w:b/>
                <w:sz w:val="28"/>
                <w:szCs w:val="28"/>
              </w:rPr>
            </w:pPr>
            <w:r w:rsidRPr="00757E5C">
              <w:rPr>
                <w:rFonts w:ascii="Times New Roman" w:hAnsi="Times New Roman"/>
                <w:b/>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26670</wp:posOffset>
                      </wp:positionV>
                      <wp:extent cx="571500" cy="0"/>
                      <wp:effectExtent l="11430" t="10795" r="762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17A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1pt" to="9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"/>
                  </w:pict>
                </mc:Fallback>
              </mc:AlternateContent>
            </w:r>
          </w:p>
        </w:tc>
        <w:tc>
          <w:tcPr>
            <w:tcW w:w="6151" w:type="dxa"/>
          </w:tcPr>
          <w:p w:rsidR="00800DC3" w:rsidRPr="00757E5C" w:rsidRDefault="00800DC3" w:rsidP="00DF3D34">
            <w:pPr>
              <w:jc w:val="center"/>
              <w:rPr>
                <w:rFonts w:ascii="Times New Roman" w:hAnsi="Times New Roman"/>
                <w:b/>
                <w:sz w:val="28"/>
                <w:szCs w:val="28"/>
              </w:rPr>
            </w:pPr>
          </w:p>
        </w:tc>
      </w:tr>
      <w:tr w:rsidR="00800DC3" w:rsidRPr="00757E5C" w:rsidTr="00DF3D34">
        <w:trPr>
          <w:gridAfter w:val="1"/>
          <w:wAfter w:w="33" w:type="dxa"/>
          <w:trHeight w:val="286"/>
        </w:trPr>
        <w:tc>
          <w:tcPr>
            <w:tcW w:w="3227" w:type="dxa"/>
          </w:tcPr>
          <w:p w:rsidR="00800DC3" w:rsidRPr="00757E5C" w:rsidRDefault="00800DC3" w:rsidP="00DF3D34">
            <w:pPr>
              <w:rPr>
                <w:rFonts w:ascii="Times New Roman" w:hAnsi="Times New Roman"/>
                <w:b/>
                <w:sz w:val="28"/>
                <w:szCs w:val="28"/>
              </w:rPr>
            </w:pPr>
            <w:r w:rsidRPr="00757E5C">
              <w:rPr>
                <w:rFonts w:ascii="Times New Roman" w:hAnsi="Times New Roman"/>
                <w:sz w:val="28"/>
                <w:szCs w:val="28"/>
              </w:rPr>
              <w:t xml:space="preserve">      Số:        /KH-UBND</w:t>
            </w:r>
          </w:p>
        </w:tc>
        <w:tc>
          <w:tcPr>
            <w:tcW w:w="6151" w:type="dxa"/>
          </w:tcPr>
          <w:p w:rsidR="00800DC3" w:rsidRPr="00757E5C" w:rsidRDefault="00800DC3" w:rsidP="00DF3D34">
            <w:pPr>
              <w:jc w:val="center"/>
              <w:rPr>
                <w:rFonts w:ascii="Times New Roman" w:hAnsi="Times New Roman"/>
                <w:b/>
                <w:sz w:val="28"/>
                <w:szCs w:val="28"/>
              </w:rPr>
            </w:pPr>
            <w:r w:rsidRPr="00757E5C">
              <w:rPr>
                <w:rFonts w:ascii="Times New Roman" w:hAnsi="Times New Roman"/>
                <w:i/>
                <w:sz w:val="28"/>
                <w:szCs w:val="28"/>
              </w:rPr>
              <w:t xml:space="preserve">Ninh Hải, ngày      tháng </w:t>
            </w:r>
            <w:r w:rsidR="001B4932" w:rsidRPr="00757E5C">
              <w:rPr>
                <w:rFonts w:ascii="Times New Roman" w:hAnsi="Times New Roman"/>
                <w:i/>
                <w:sz w:val="28"/>
                <w:szCs w:val="28"/>
              </w:rPr>
              <w:t>10</w:t>
            </w:r>
            <w:r w:rsidRPr="00757E5C">
              <w:rPr>
                <w:rFonts w:ascii="Times New Roman" w:hAnsi="Times New Roman"/>
                <w:i/>
                <w:sz w:val="28"/>
                <w:szCs w:val="28"/>
              </w:rPr>
              <w:t xml:space="preserve"> năm 20</w:t>
            </w:r>
            <w:r w:rsidR="001B4932" w:rsidRPr="00757E5C">
              <w:rPr>
                <w:rFonts w:ascii="Times New Roman" w:hAnsi="Times New Roman"/>
                <w:i/>
                <w:sz w:val="28"/>
                <w:szCs w:val="28"/>
              </w:rPr>
              <w:t>24</w:t>
            </w:r>
          </w:p>
        </w:tc>
      </w:tr>
    </w:tbl>
    <w:p w:rsidR="00800DC3" w:rsidRPr="00757E5C" w:rsidRDefault="00AB44BF" w:rsidP="00800DC3">
      <w:pPr>
        <w:rPr>
          <w:rFonts w:ascii="Times New Roman" w:hAnsi="Times New Roman"/>
          <w:b/>
          <w:sz w:val="28"/>
          <w:szCs w:val="28"/>
        </w:rPr>
      </w:pPr>
      <w:r>
        <w:rPr>
          <w:rFonts w:ascii="Times New Roman" w:hAnsi="Times New Roman"/>
          <w:b/>
          <w:sz w:val="28"/>
          <w:szCs w:val="28"/>
        </w:rPr>
        <w:tab/>
      </w:r>
      <w:bookmarkStart w:id="0" w:name="_Hlk179189835"/>
      <w:r>
        <w:rPr>
          <w:rFonts w:ascii="Times New Roman" w:hAnsi="Times New Roman"/>
          <w:b/>
          <w:sz w:val="28"/>
          <w:szCs w:val="28"/>
        </w:rPr>
        <w:t xml:space="preserve">     (Dự thảo)</w:t>
      </w:r>
    </w:p>
    <w:bookmarkEnd w:id="0"/>
    <w:p w:rsidR="00757E5C" w:rsidRPr="00757E5C" w:rsidRDefault="00757E5C" w:rsidP="00800DC3">
      <w:pPr>
        <w:rPr>
          <w:rFonts w:ascii="Times New Roman" w:hAnsi="Times New Roman"/>
          <w:b/>
          <w:sz w:val="2"/>
          <w:szCs w:val="28"/>
        </w:rPr>
      </w:pPr>
    </w:p>
    <w:p w:rsidR="00757E5C" w:rsidRPr="00757E5C" w:rsidRDefault="003E1575" w:rsidP="00757E5C">
      <w:pPr>
        <w:widowControl w:val="0"/>
        <w:spacing w:before="100"/>
        <w:ind w:right="-20"/>
        <w:jc w:val="center"/>
        <w:rPr>
          <w:rFonts w:ascii="Times New Roman" w:hAnsi="Times New Roman"/>
          <w:b/>
          <w:sz w:val="28"/>
          <w:szCs w:val="28"/>
        </w:rPr>
      </w:pPr>
      <w:r w:rsidRPr="00757E5C">
        <w:rPr>
          <w:rFonts w:ascii="Times New Roman" w:hAnsi="Times New Roman"/>
          <w:b/>
          <w:sz w:val="28"/>
          <w:szCs w:val="28"/>
        </w:rPr>
        <w:t>KẾ HOẠCH</w:t>
      </w:r>
    </w:p>
    <w:p w:rsidR="00757E5C" w:rsidRPr="00757E5C" w:rsidRDefault="003E1575" w:rsidP="00757E5C">
      <w:pPr>
        <w:widowControl w:val="0"/>
        <w:spacing w:before="100"/>
        <w:ind w:right="-20"/>
        <w:jc w:val="center"/>
        <w:rPr>
          <w:rFonts w:ascii="Times New Roman" w:hAnsi="Times New Roman"/>
          <w:b/>
          <w:sz w:val="28"/>
          <w:szCs w:val="28"/>
        </w:rPr>
      </w:pPr>
      <w:r w:rsidRPr="00757E5C">
        <w:rPr>
          <w:rFonts w:ascii="Times New Roman" w:hAnsi="Times New Roman"/>
          <w:b/>
          <w:sz w:val="28"/>
          <w:szCs w:val="28"/>
        </w:rPr>
        <w:t xml:space="preserve">Phát động phong trào thi đua đặc biệt lập thành tích chào mừng các ngày lễ lớn, sự kiện lịch sử quan trọng trong 02 năm 2024-2025 và chào mừng Đại hội Thi đua yêu nước </w:t>
      </w:r>
      <w:r w:rsidR="00757E5C">
        <w:rPr>
          <w:rFonts w:ascii="Times New Roman" w:hAnsi="Times New Roman"/>
          <w:b/>
          <w:sz w:val="28"/>
          <w:szCs w:val="28"/>
        </w:rPr>
        <w:t>huyện</w:t>
      </w:r>
      <w:r w:rsidRPr="00757E5C">
        <w:rPr>
          <w:rFonts w:ascii="Times New Roman" w:hAnsi="Times New Roman"/>
          <w:b/>
          <w:sz w:val="28"/>
          <w:szCs w:val="28"/>
        </w:rPr>
        <w:t xml:space="preserve"> Ninh </w:t>
      </w:r>
      <w:r w:rsidR="00757E5C">
        <w:rPr>
          <w:rFonts w:ascii="Times New Roman" w:hAnsi="Times New Roman"/>
          <w:b/>
          <w:sz w:val="28"/>
          <w:szCs w:val="28"/>
        </w:rPr>
        <w:t>Hải</w:t>
      </w:r>
      <w:r w:rsidRPr="00757E5C">
        <w:rPr>
          <w:rFonts w:ascii="Times New Roman" w:hAnsi="Times New Roman"/>
          <w:b/>
          <w:sz w:val="28"/>
          <w:szCs w:val="28"/>
        </w:rPr>
        <w:t xml:space="preserve"> lần thứ VI, tiến tới Đại hội thi đua yêu nước </w:t>
      </w:r>
      <w:r w:rsidR="00757E5C">
        <w:rPr>
          <w:rFonts w:ascii="Times New Roman" w:hAnsi="Times New Roman"/>
          <w:b/>
          <w:sz w:val="28"/>
          <w:szCs w:val="28"/>
        </w:rPr>
        <w:t>tỉnh Ninh Thuận</w:t>
      </w:r>
      <w:r w:rsidRPr="00757E5C">
        <w:rPr>
          <w:rFonts w:ascii="Times New Roman" w:hAnsi="Times New Roman"/>
          <w:b/>
          <w:sz w:val="28"/>
          <w:szCs w:val="28"/>
        </w:rPr>
        <w:t xml:space="preserve"> lần thứ </w:t>
      </w:r>
      <w:r w:rsidR="00757E5C" w:rsidRPr="00757E5C">
        <w:rPr>
          <w:rFonts w:ascii="Times New Roman" w:hAnsi="Times New Roman"/>
          <w:b/>
          <w:sz w:val="28"/>
          <w:szCs w:val="28"/>
        </w:rPr>
        <w:t>VIII,</w:t>
      </w:r>
      <w:r w:rsidRPr="00757E5C">
        <w:rPr>
          <w:rFonts w:ascii="Times New Roman" w:hAnsi="Times New Roman"/>
          <w:b/>
          <w:sz w:val="28"/>
          <w:szCs w:val="28"/>
        </w:rPr>
        <w:t xml:space="preserve"> năm 2025</w:t>
      </w:r>
    </w:p>
    <w:p w:rsidR="00757E5C" w:rsidRPr="00757E5C" w:rsidRDefault="00757E5C" w:rsidP="00757E5C">
      <w:pPr>
        <w:widowControl w:val="0"/>
        <w:spacing w:before="100"/>
        <w:ind w:left="720" w:right="-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2426266</wp:posOffset>
                </wp:positionH>
                <wp:positionV relativeFrom="paragraph">
                  <wp:posOffset>56829</wp:posOffset>
                </wp:positionV>
                <wp:extent cx="13680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5B1C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05pt,4.45pt" to="298.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" strokecolor="black [3040]"/>
            </w:pict>
          </mc:Fallback>
        </mc:AlternateContent>
      </w:r>
    </w:p>
    <w:p w:rsidR="00757E5C" w:rsidRDefault="00757E5C" w:rsidP="00757E5C">
      <w:pPr>
        <w:widowControl w:val="0"/>
        <w:spacing w:before="100"/>
        <w:ind w:right="-20"/>
        <w:jc w:val="both"/>
        <w:rPr>
          <w:rFonts w:ascii="Times New Roman" w:hAnsi="Times New Roman"/>
          <w:sz w:val="28"/>
          <w:szCs w:val="28"/>
        </w:rPr>
      </w:pPr>
    </w:p>
    <w:p w:rsidR="00162FCB" w:rsidRDefault="003E1575" w:rsidP="00757E5C">
      <w:pPr>
        <w:widowControl w:val="0"/>
        <w:spacing w:before="100"/>
        <w:ind w:right="-20" w:firstLine="720"/>
        <w:jc w:val="both"/>
        <w:rPr>
          <w:rFonts w:ascii="Times New Roman" w:hAnsi="Times New Roman"/>
          <w:sz w:val="28"/>
          <w:szCs w:val="28"/>
        </w:rPr>
      </w:pPr>
      <w:r w:rsidRPr="00162FCB">
        <w:rPr>
          <w:rFonts w:ascii="Times New Roman" w:hAnsi="Times New Roman"/>
          <w:sz w:val="28"/>
          <w:szCs w:val="28"/>
        </w:rPr>
        <w:t xml:space="preserve">Thực hiện </w:t>
      </w:r>
      <w:r w:rsidR="00162FCB" w:rsidRPr="00162FCB">
        <w:rPr>
          <w:rFonts w:ascii="Times New Roman" w:hAnsi="Times New Roman"/>
          <w:sz w:val="28"/>
          <w:szCs w:val="28"/>
        </w:rPr>
        <w:t>Kế hoạch</w:t>
      </w:r>
      <w:r w:rsidRPr="00162FCB">
        <w:rPr>
          <w:rFonts w:ascii="Times New Roman" w:hAnsi="Times New Roman"/>
          <w:sz w:val="28"/>
          <w:szCs w:val="28"/>
        </w:rPr>
        <w:t xml:space="preserve"> số </w:t>
      </w:r>
      <w:r w:rsidR="00162FCB" w:rsidRPr="00162FCB">
        <w:rPr>
          <w:rFonts w:ascii="Times New Roman" w:hAnsi="Times New Roman"/>
          <w:sz w:val="28"/>
          <w:szCs w:val="28"/>
        </w:rPr>
        <w:t>456</w:t>
      </w:r>
      <w:r w:rsidRPr="00162FCB">
        <w:rPr>
          <w:rFonts w:ascii="Times New Roman" w:hAnsi="Times New Roman"/>
          <w:sz w:val="28"/>
          <w:szCs w:val="28"/>
        </w:rPr>
        <w:t>1/</w:t>
      </w:r>
      <w:r w:rsidR="00162FCB" w:rsidRPr="00162FCB">
        <w:rPr>
          <w:rFonts w:ascii="Times New Roman" w:hAnsi="Times New Roman"/>
          <w:sz w:val="28"/>
          <w:szCs w:val="28"/>
        </w:rPr>
        <w:t>KH-UBND</w:t>
      </w:r>
      <w:r w:rsidRPr="00162FCB">
        <w:rPr>
          <w:rFonts w:ascii="Times New Roman" w:hAnsi="Times New Roman"/>
          <w:sz w:val="28"/>
          <w:szCs w:val="28"/>
        </w:rPr>
        <w:t xml:space="preserve"> ngày </w:t>
      </w:r>
      <w:r w:rsidR="00162FCB" w:rsidRPr="00162FCB">
        <w:rPr>
          <w:rFonts w:ascii="Times New Roman" w:hAnsi="Times New Roman"/>
          <w:sz w:val="28"/>
          <w:szCs w:val="28"/>
        </w:rPr>
        <w:t>02</w:t>
      </w:r>
      <w:r w:rsidRPr="00162FCB">
        <w:rPr>
          <w:rFonts w:ascii="Times New Roman" w:hAnsi="Times New Roman"/>
          <w:sz w:val="28"/>
          <w:szCs w:val="28"/>
        </w:rPr>
        <w:t>/</w:t>
      </w:r>
      <w:r w:rsidR="00162FCB" w:rsidRPr="00162FCB">
        <w:rPr>
          <w:rFonts w:ascii="Times New Roman" w:hAnsi="Times New Roman"/>
          <w:sz w:val="28"/>
          <w:szCs w:val="28"/>
        </w:rPr>
        <w:t>10</w:t>
      </w:r>
      <w:r w:rsidRPr="00162FCB">
        <w:rPr>
          <w:rFonts w:ascii="Times New Roman" w:hAnsi="Times New Roman"/>
          <w:sz w:val="28"/>
          <w:szCs w:val="28"/>
        </w:rPr>
        <w:t xml:space="preserve">/2024 của </w:t>
      </w:r>
      <w:r w:rsidR="00162FCB">
        <w:rPr>
          <w:rFonts w:ascii="Times New Roman" w:hAnsi="Times New Roman"/>
          <w:sz w:val="28"/>
          <w:szCs w:val="28"/>
        </w:rPr>
        <w:t>Uỷ ban nhân dân tỉnh</w:t>
      </w:r>
      <w:r w:rsidRPr="00162FCB">
        <w:rPr>
          <w:rFonts w:ascii="Times New Roman" w:hAnsi="Times New Roman"/>
          <w:sz w:val="28"/>
          <w:szCs w:val="28"/>
        </w:rPr>
        <w:t xml:space="preserve"> về </w:t>
      </w:r>
      <w:r w:rsidR="00162FCB" w:rsidRPr="00162FCB">
        <w:rPr>
          <w:rFonts w:ascii="Times New Roman" w:hAnsi="Times New Roman"/>
          <w:sz w:val="28"/>
          <w:szCs w:val="28"/>
        </w:rPr>
        <w:t>Phát động phong trào thi đua đặc biệt lập thành tích chào mừng các ngày lễ lớn, sự kiện lịch sử quan trọng trong 02 năm 2024-2025 và chào mừng Đại hội Thi đua yêu nước tỉnh Ninh Thuận lần thứ VIII, tiến tới Đại hội thi đua yêu nước toàn quốc lần thứ XI năm 2025</w:t>
      </w:r>
      <w:r w:rsidRPr="00162FCB">
        <w:rPr>
          <w:rFonts w:ascii="Times New Roman" w:hAnsi="Times New Roman"/>
          <w:sz w:val="28"/>
          <w:szCs w:val="28"/>
        </w:rPr>
        <w:t xml:space="preserve">; Kế hoạch số </w:t>
      </w:r>
      <w:r w:rsidR="00162FCB">
        <w:rPr>
          <w:rFonts w:ascii="Times New Roman" w:hAnsi="Times New Roman"/>
          <w:sz w:val="28"/>
          <w:szCs w:val="28"/>
        </w:rPr>
        <w:t>40</w:t>
      </w:r>
      <w:r w:rsidRPr="00162FCB">
        <w:rPr>
          <w:rFonts w:ascii="Times New Roman" w:hAnsi="Times New Roman"/>
          <w:sz w:val="28"/>
          <w:szCs w:val="28"/>
        </w:rPr>
        <w:t xml:space="preserve">/KH-UBND ngày </w:t>
      </w:r>
      <w:r w:rsidR="00162FCB">
        <w:rPr>
          <w:rFonts w:ascii="Times New Roman" w:hAnsi="Times New Roman"/>
          <w:sz w:val="28"/>
          <w:szCs w:val="28"/>
        </w:rPr>
        <w:t>31</w:t>
      </w:r>
      <w:r w:rsidRPr="00162FCB">
        <w:rPr>
          <w:rFonts w:ascii="Times New Roman" w:hAnsi="Times New Roman"/>
          <w:sz w:val="28"/>
          <w:szCs w:val="28"/>
        </w:rPr>
        <w:t>/</w:t>
      </w:r>
      <w:r w:rsidR="00162FCB">
        <w:rPr>
          <w:rFonts w:ascii="Times New Roman" w:hAnsi="Times New Roman"/>
          <w:sz w:val="28"/>
          <w:szCs w:val="28"/>
        </w:rPr>
        <w:t>0</w:t>
      </w:r>
      <w:r w:rsidRPr="00162FCB">
        <w:rPr>
          <w:rFonts w:ascii="Times New Roman" w:hAnsi="Times New Roman"/>
          <w:sz w:val="28"/>
          <w:szCs w:val="28"/>
        </w:rPr>
        <w:t>1/202</w:t>
      </w:r>
      <w:r w:rsidR="00162FCB">
        <w:rPr>
          <w:rFonts w:ascii="Times New Roman" w:hAnsi="Times New Roman"/>
          <w:sz w:val="28"/>
          <w:szCs w:val="28"/>
        </w:rPr>
        <w:t>4</w:t>
      </w:r>
      <w:r w:rsidRPr="00162FCB">
        <w:rPr>
          <w:rFonts w:ascii="Times New Roman" w:hAnsi="Times New Roman"/>
          <w:sz w:val="28"/>
          <w:szCs w:val="28"/>
        </w:rPr>
        <w:t xml:space="preserve"> của Ủy ban nhân dân </w:t>
      </w:r>
      <w:r w:rsidR="00162FCB">
        <w:rPr>
          <w:rFonts w:ascii="Times New Roman" w:hAnsi="Times New Roman"/>
          <w:sz w:val="28"/>
          <w:szCs w:val="28"/>
        </w:rPr>
        <w:t>huyện</w:t>
      </w:r>
      <w:r w:rsidRPr="00162FCB">
        <w:rPr>
          <w:rFonts w:ascii="Times New Roman" w:hAnsi="Times New Roman"/>
          <w:sz w:val="28"/>
          <w:szCs w:val="28"/>
        </w:rPr>
        <w:t xml:space="preserve"> </w:t>
      </w:r>
      <w:r w:rsidR="00162FCB">
        <w:rPr>
          <w:rFonts w:ascii="Times New Roman" w:hAnsi="Times New Roman"/>
          <w:sz w:val="28"/>
          <w:szCs w:val="28"/>
        </w:rPr>
        <w:t>về t</w:t>
      </w:r>
      <w:r w:rsidR="00162FCB" w:rsidRPr="00162FCB">
        <w:rPr>
          <w:rFonts w:ascii="Times New Roman" w:hAnsi="Times New Roman"/>
          <w:sz w:val="28"/>
          <w:szCs w:val="28"/>
        </w:rPr>
        <w:t>ổ chức các hoạt động tuyên truyền kỷ niệm các ngày lễ lớn và sự kiện lịch sử quan trọng trong năm 2024</w:t>
      </w:r>
      <w:r w:rsidRPr="00162FCB">
        <w:rPr>
          <w:rFonts w:ascii="Times New Roman" w:hAnsi="Times New Roman"/>
          <w:sz w:val="28"/>
          <w:szCs w:val="28"/>
        </w:rPr>
        <w:t>; Kế hoạch số 2</w:t>
      </w:r>
      <w:r w:rsidR="00162FCB">
        <w:rPr>
          <w:rFonts w:ascii="Times New Roman" w:hAnsi="Times New Roman"/>
          <w:sz w:val="28"/>
          <w:szCs w:val="28"/>
        </w:rPr>
        <w:t>52</w:t>
      </w:r>
      <w:r w:rsidRPr="00162FCB">
        <w:rPr>
          <w:rFonts w:ascii="Times New Roman" w:hAnsi="Times New Roman"/>
          <w:sz w:val="28"/>
          <w:szCs w:val="28"/>
        </w:rPr>
        <w:t xml:space="preserve">/KH-UBND ngày </w:t>
      </w:r>
      <w:r w:rsidR="00162FCB">
        <w:rPr>
          <w:rFonts w:ascii="Times New Roman" w:hAnsi="Times New Roman"/>
          <w:sz w:val="28"/>
          <w:szCs w:val="28"/>
        </w:rPr>
        <w:t>19</w:t>
      </w:r>
      <w:r w:rsidRPr="00162FCB">
        <w:rPr>
          <w:rFonts w:ascii="Times New Roman" w:hAnsi="Times New Roman"/>
          <w:sz w:val="28"/>
          <w:szCs w:val="28"/>
        </w:rPr>
        <w:t xml:space="preserve">/7/2024 của Ủy ban nhân dân </w:t>
      </w:r>
      <w:r w:rsidR="00162FCB">
        <w:rPr>
          <w:rFonts w:ascii="Times New Roman" w:hAnsi="Times New Roman"/>
          <w:sz w:val="28"/>
          <w:szCs w:val="28"/>
        </w:rPr>
        <w:t>huyện</w:t>
      </w:r>
      <w:r w:rsidRPr="00162FCB">
        <w:rPr>
          <w:rFonts w:ascii="Times New Roman" w:hAnsi="Times New Roman"/>
          <w:sz w:val="28"/>
          <w:szCs w:val="28"/>
        </w:rPr>
        <w:t xml:space="preserve"> </w:t>
      </w:r>
      <w:r w:rsidR="00162FCB">
        <w:rPr>
          <w:rFonts w:ascii="Times New Roman" w:hAnsi="Times New Roman"/>
          <w:sz w:val="28"/>
          <w:szCs w:val="28"/>
        </w:rPr>
        <w:t>về t</w:t>
      </w:r>
      <w:r w:rsidR="00162FCB" w:rsidRPr="00162FCB">
        <w:rPr>
          <w:rFonts w:ascii="Times New Roman" w:hAnsi="Times New Roman"/>
          <w:sz w:val="28"/>
          <w:szCs w:val="28"/>
        </w:rPr>
        <w:t>ổ chức Đại hội thi đua yêu nước cấp cơ sở, tiến tới Đại Hội thi đua yêu nước huyện lần thứ VI - năm 2025</w:t>
      </w:r>
      <w:r w:rsidRPr="00162FCB">
        <w:rPr>
          <w:rFonts w:ascii="Times New Roman" w:hAnsi="Times New Roman"/>
          <w:sz w:val="28"/>
          <w:szCs w:val="28"/>
        </w:rPr>
        <w:t>;</w:t>
      </w:r>
      <w:r w:rsidRPr="00757E5C">
        <w:rPr>
          <w:rFonts w:ascii="Times New Roman" w:hAnsi="Times New Roman"/>
          <w:sz w:val="28"/>
          <w:szCs w:val="28"/>
        </w:rPr>
        <w:t xml:space="preserve"> </w:t>
      </w:r>
    </w:p>
    <w:p w:rsidR="0080152B" w:rsidRDefault="003E1575" w:rsidP="0080152B">
      <w:pPr>
        <w:widowControl w:val="0"/>
        <w:spacing w:before="100"/>
        <w:ind w:right="-20" w:firstLine="720"/>
        <w:jc w:val="both"/>
        <w:rPr>
          <w:rFonts w:ascii="Times New Roman" w:hAnsi="Times New Roman"/>
          <w:sz w:val="28"/>
          <w:szCs w:val="28"/>
        </w:rPr>
      </w:pPr>
      <w:r w:rsidRPr="00162FCB">
        <w:rPr>
          <w:rFonts w:ascii="Times New Roman" w:hAnsi="Times New Roman"/>
          <w:sz w:val="28"/>
          <w:szCs w:val="28"/>
        </w:rPr>
        <w:t xml:space="preserve">Chủ tịch Ủy ban nhân dân </w:t>
      </w:r>
      <w:r w:rsidR="00162FCB" w:rsidRPr="00162FCB">
        <w:rPr>
          <w:rFonts w:ascii="Times New Roman" w:hAnsi="Times New Roman"/>
          <w:sz w:val="28"/>
          <w:szCs w:val="28"/>
        </w:rPr>
        <w:t xml:space="preserve">huyện </w:t>
      </w:r>
      <w:r w:rsidRPr="00162FCB">
        <w:rPr>
          <w:rFonts w:ascii="Times New Roman" w:hAnsi="Times New Roman"/>
          <w:sz w:val="28"/>
          <w:szCs w:val="28"/>
        </w:rPr>
        <w:t xml:space="preserve">ban hành Kế hoạch phát động Phong trào thi đua đặc biệt lập thành tích </w:t>
      </w:r>
      <w:r w:rsidR="00162FCB" w:rsidRPr="00162FCB">
        <w:rPr>
          <w:rFonts w:ascii="Times New Roman" w:hAnsi="Times New Roman"/>
          <w:sz w:val="28"/>
          <w:szCs w:val="28"/>
        </w:rPr>
        <w:t>chào mừng các ngày lễ lớn, sự kiện lịch sử quan trọng trong 02 năm 2024-2025 và chào mừng Đại hội Thi đua yêu nước huyện Ninh Hải lần thứ VI, tiến tới Đại hội thi đua yêu nước tỉnh Ninh Thuận lần thứ VIII, năm 2025</w:t>
      </w:r>
      <w:r w:rsidRPr="00162FCB">
        <w:rPr>
          <w:rFonts w:ascii="Times New Roman" w:hAnsi="Times New Roman"/>
          <w:sz w:val="28"/>
          <w:szCs w:val="28"/>
        </w:rPr>
        <w:t xml:space="preserve"> (sau đây gọi tắt là Phong trào thi đua) với các</w:t>
      </w:r>
      <w:r w:rsidRPr="00757E5C">
        <w:rPr>
          <w:rFonts w:ascii="Times New Roman" w:hAnsi="Times New Roman"/>
          <w:sz w:val="28"/>
          <w:szCs w:val="28"/>
        </w:rPr>
        <w:t xml:space="preserve"> nội dung cụ thể như sau: </w:t>
      </w:r>
    </w:p>
    <w:p w:rsidR="0080152B" w:rsidRPr="0080152B" w:rsidRDefault="003E1575" w:rsidP="0080152B">
      <w:pPr>
        <w:widowControl w:val="0"/>
        <w:spacing w:before="100"/>
        <w:ind w:right="-20" w:firstLine="720"/>
        <w:jc w:val="both"/>
        <w:rPr>
          <w:rFonts w:ascii="Times New Roman" w:hAnsi="Times New Roman"/>
          <w:b/>
          <w:sz w:val="28"/>
          <w:szCs w:val="28"/>
        </w:rPr>
      </w:pPr>
      <w:r w:rsidRPr="0080152B">
        <w:rPr>
          <w:rFonts w:ascii="Times New Roman" w:hAnsi="Times New Roman"/>
          <w:b/>
          <w:sz w:val="28"/>
          <w:szCs w:val="28"/>
        </w:rPr>
        <w:t xml:space="preserve">I. MỤC ĐÍCH, YÊU CẦU </w:t>
      </w:r>
    </w:p>
    <w:p w:rsidR="0080152B" w:rsidRPr="0080152B" w:rsidRDefault="003E1575" w:rsidP="0080152B">
      <w:pPr>
        <w:widowControl w:val="0"/>
        <w:spacing w:before="100"/>
        <w:ind w:right="-20" w:firstLine="720"/>
        <w:jc w:val="both"/>
        <w:rPr>
          <w:rFonts w:ascii="Times New Roman" w:hAnsi="Times New Roman"/>
          <w:b/>
          <w:sz w:val="28"/>
          <w:szCs w:val="28"/>
        </w:rPr>
      </w:pPr>
      <w:r w:rsidRPr="0080152B">
        <w:rPr>
          <w:rFonts w:ascii="Times New Roman" w:hAnsi="Times New Roman"/>
          <w:b/>
          <w:sz w:val="28"/>
          <w:szCs w:val="28"/>
        </w:rPr>
        <w:t xml:space="preserve">1. Mục đích: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Huy động sức mạnh của cả hệ thống chính trị và Nhân dân trên địa bàn </w:t>
      </w:r>
      <w:r w:rsidR="0080152B">
        <w:rPr>
          <w:rFonts w:ascii="Times New Roman" w:hAnsi="Times New Roman"/>
          <w:sz w:val="28"/>
          <w:szCs w:val="28"/>
        </w:rPr>
        <w:t>huyện</w:t>
      </w:r>
      <w:r w:rsidRPr="00757E5C">
        <w:rPr>
          <w:rFonts w:ascii="Times New Roman" w:hAnsi="Times New Roman"/>
          <w:sz w:val="28"/>
          <w:szCs w:val="28"/>
        </w:rPr>
        <w:t xml:space="preserve"> cùng chung sức thực hiện thắng lợi các mục tiêu, nhiệm vụ phát triển kinh tế - xã hội, quốc phòng - an ninh giai đoạn 2021 - 2025, thi đua lập thành tích thiết thực chào mừng các ngày lễ lớn, sự kiện lịch sử quan trọng trong 02 năm 2024-2025 và </w:t>
      </w:r>
      <w:r w:rsidR="0080152B" w:rsidRPr="00162FCB">
        <w:rPr>
          <w:rFonts w:ascii="Times New Roman" w:hAnsi="Times New Roman"/>
          <w:sz w:val="28"/>
          <w:szCs w:val="28"/>
        </w:rPr>
        <w:t>chào mừng Đại hội Thi đua yêu nước huyện Ninh Hải lần thứ VI, tiến tới Đại hội thi đua yêu nước tỉnh Ninh Thuận lần thứ VIII, năm 2025</w:t>
      </w:r>
      <w:r w:rsidRPr="00757E5C">
        <w:rPr>
          <w:rFonts w:ascii="Times New Roman" w:hAnsi="Times New Roman"/>
          <w:sz w:val="28"/>
          <w:szCs w:val="28"/>
        </w:rPr>
        <w:t xml:space="preserve">.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Tiếp tục thực hiện phương châm </w:t>
      </w:r>
      <w:r w:rsidRPr="0080152B">
        <w:rPr>
          <w:rFonts w:ascii="Times New Roman" w:hAnsi="Times New Roman"/>
          <w:b/>
          <w:i/>
          <w:sz w:val="28"/>
          <w:szCs w:val="28"/>
        </w:rPr>
        <w:t>“Đoàn kết - Sáng tạo - Kỷ cương - Phát triển - Tăng tốc - Hiệu quả”</w:t>
      </w:r>
      <w:r w:rsidRPr="00757E5C">
        <w:rPr>
          <w:rFonts w:ascii="Times New Roman" w:hAnsi="Times New Roman"/>
          <w:sz w:val="28"/>
          <w:szCs w:val="28"/>
        </w:rPr>
        <w:t xml:space="preserve"> và truyền thống đoàn kết, tinh thần tự lực, tự cường, khắc phục khó khăn, thử thách ra sức thi đua với phương châm hành động </w:t>
      </w:r>
      <w:r w:rsidRPr="0080152B">
        <w:rPr>
          <w:rFonts w:ascii="Times New Roman" w:hAnsi="Times New Roman"/>
          <w:b/>
          <w:i/>
          <w:sz w:val="28"/>
          <w:szCs w:val="28"/>
        </w:rPr>
        <w:t>“Đoàn kết kỷ cương, linh hoạt sáng tạo, tăng tốc hiệu quả”;</w:t>
      </w:r>
      <w:r w:rsidRPr="00757E5C">
        <w:rPr>
          <w:rFonts w:ascii="Times New Roman" w:hAnsi="Times New Roman"/>
          <w:sz w:val="28"/>
          <w:szCs w:val="28"/>
        </w:rPr>
        <w:t xml:space="preserve"> phấn đấu hoàn thành đạt và vượt các mục tiêu, chỉ tiêu, nhiệm vụ mà Nghị quyết Đại hội Đảng bộ các cấp nhiệm kỳ 2020 - 2025 đã đề ra.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Phát hiện, biểu dương, khen thưởng kịp thời các tập thể, cá nhân có thành </w:t>
      </w:r>
      <w:r w:rsidRPr="00757E5C">
        <w:rPr>
          <w:rFonts w:ascii="Times New Roman" w:hAnsi="Times New Roman"/>
          <w:sz w:val="28"/>
          <w:szCs w:val="28"/>
        </w:rPr>
        <w:lastRenderedPageBreak/>
        <w:t xml:space="preserve">tích xuất sắc tiêu biểu trong Phong trào thi đua; nhân rộng, làm cho Phong trào thi đua trở nên thiết thực, hiệu quả tác động tích cực, mạnh mẽ đến chất lượng, hiệu quả công tác chuyên môn của từng </w:t>
      </w:r>
      <w:r w:rsidR="0080152B">
        <w:rPr>
          <w:rFonts w:ascii="Times New Roman" w:hAnsi="Times New Roman"/>
          <w:sz w:val="28"/>
          <w:szCs w:val="28"/>
        </w:rPr>
        <w:t>phòng</w:t>
      </w:r>
      <w:r w:rsidRPr="00757E5C">
        <w:rPr>
          <w:rFonts w:ascii="Times New Roman" w:hAnsi="Times New Roman"/>
          <w:sz w:val="28"/>
          <w:szCs w:val="28"/>
        </w:rPr>
        <w:t xml:space="preserve">, ban, ngành, cơ quan đảng, đoàn thể, lực lượng vũ trang, </w:t>
      </w:r>
      <w:r w:rsidR="0080152B">
        <w:rPr>
          <w:rFonts w:ascii="Times New Roman" w:hAnsi="Times New Roman"/>
          <w:sz w:val="28"/>
          <w:szCs w:val="28"/>
        </w:rPr>
        <w:t>xã</w:t>
      </w:r>
      <w:r w:rsidRPr="00757E5C">
        <w:rPr>
          <w:rFonts w:ascii="Times New Roman" w:hAnsi="Times New Roman"/>
          <w:sz w:val="28"/>
          <w:szCs w:val="28"/>
        </w:rPr>
        <w:t xml:space="preserve">, </w:t>
      </w:r>
      <w:r w:rsidR="0080152B">
        <w:rPr>
          <w:rFonts w:ascii="Times New Roman" w:hAnsi="Times New Roman"/>
          <w:sz w:val="28"/>
          <w:szCs w:val="28"/>
        </w:rPr>
        <w:t>thị trấn</w:t>
      </w:r>
      <w:r w:rsidRPr="00757E5C">
        <w:rPr>
          <w:rFonts w:ascii="Times New Roman" w:hAnsi="Times New Roman"/>
          <w:sz w:val="28"/>
          <w:szCs w:val="28"/>
        </w:rPr>
        <w:t xml:space="preserve">, cơ quan, đơn vị, doanh nghiệp, hợp tác xã trên địa bàn </w:t>
      </w:r>
      <w:r w:rsidR="0080152B">
        <w:rPr>
          <w:rFonts w:ascii="Times New Roman" w:hAnsi="Times New Roman"/>
          <w:sz w:val="28"/>
          <w:szCs w:val="28"/>
        </w:rPr>
        <w:t>huyện</w:t>
      </w:r>
      <w:r w:rsidRPr="00757E5C">
        <w:rPr>
          <w:rFonts w:ascii="Times New Roman" w:hAnsi="Times New Roman"/>
          <w:sz w:val="28"/>
          <w:szCs w:val="28"/>
        </w:rPr>
        <w:t>.</w:t>
      </w:r>
    </w:p>
    <w:p w:rsidR="0080152B" w:rsidRPr="0080152B" w:rsidRDefault="003E1575" w:rsidP="0080152B">
      <w:pPr>
        <w:widowControl w:val="0"/>
        <w:spacing w:before="100"/>
        <w:ind w:right="-20" w:firstLine="720"/>
        <w:jc w:val="both"/>
        <w:rPr>
          <w:rFonts w:ascii="Times New Roman" w:hAnsi="Times New Roman"/>
          <w:b/>
          <w:sz w:val="28"/>
          <w:szCs w:val="28"/>
        </w:rPr>
      </w:pPr>
      <w:r w:rsidRPr="0080152B">
        <w:rPr>
          <w:rFonts w:ascii="Times New Roman" w:hAnsi="Times New Roman"/>
          <w:b/>
          <w:sz w:val="28"/>
          <w:szCs w:val="28"/>
        </w:rPr>
        <w:t xml:space="preserve">2. Yêu cầu: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Phong trào thi đua được triển khai sâu rộng với các hình thức, biện pháp thi đua thiết thực, hiệu quả gắn với nhiệm vụ chính trị, phù hợp với tình hình thực tế của từng cơ quan, đơn vị, địa phương; thu hút đông đảo cán bộ, công chức, viên chức, người lao động, các tầng lớp Nhân dân và cộng đồng doanh nghiệp tham gia.</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Việc tổ chức Phong trào thi đua phải đảm bảo tính thiết thực, chất lượng, hiệu quả; công tác khen thưởng đảm bảo kịp thời, dân chủ, chính xác, công khai, minh bạch, đúng đối tượng, đúng thành tích. </w:t>
      </w:r>
    </w:p>
    <w:p w:rsidR="0080152B" w:rsidRPr="0080152B" w:rsidRDefault="003E1575" w:rsidP="0080152B">
      <w:pPr>
        <w:widowControl w:val="0"/>
        <w:spacing w:before="100"/>
        <w:ind w:right="-20" w:firstLine="720"/>
        <w:jc w:val="both"/>
        <w:rPr>
          <w:rFonts w:ascii="Times New Roman" w:hAnsi="Times New Roman"/>
          <w:b/>
          <w:sz w:val="28"/>
          <w:szCs w:val="28"/>
        </w:rPr>
      </w:pPr>
      <w:r w:rsidRPr="0080152B">
        <w:rPr>
          <w:rFonts w:ascii="Times New Roman" w:hAnsi="Times New Roman"/>
          <w:b/>
          <w:sz w:val="28"/>
          <w:szCs w:val="28"/>
        </w:rPr>
        <w:t xml:space="preserve">II. ĐỐI TƯỢNG VÀ THỜI GIAN THI ĐUA </w:t>
      </w:r>
    </w:p>
    <w:p w:rsidR="0080152B" w:rsidRPr="0080152B" w:rsidRDefault="003E1575" w:rsidP="0080152B">
      <w:pPr>
        <w:widowControl w:val="0"/>
        <w:spacing w:before="100"/>
        <w:ind w:right="-20" w:firstLine="720"/>
        <w:jc w:val="both"/>
        <w:rPr>
          <w:rFonts w:ascii="Times New Roman" w:hAnsi="Times New Roman"/>
          <w:b/>
          <w:sz w:val="28"/>
          <w:szCs w:val="28"/>
        </w:rPr>
      </w:pPr>
      <w:r w:rsidRPr="0080152B">
        <w:rPr>
          <w:rFonts w:ascii="Times New Roman" w:hAnsi="Times New Roman"/>
          <w:b/>
          <w:sz w:val="28"/>
          <w:szCs w:val="28"/>
        </w:rPr>
        <w:t xml:space="preserve">1. Đối tượng thi đua: </w:t>
      </w:r>
    </w:p>
    <w:p w:rsidR="0080152B" w:rsidRPr="008A40BD" w:rsidRDefault="003E1575" w:rsidP="0080152B">
      <w:pPr>
        <w:widowControl w:val="0"/>
        <w:spacing w:before="100"/>
        <w:ind w:right="-20" w:firstLine="720"/>
        <w:jc w:val="both"/>
        <w:rPr>
          <w:rFonts w:ascii="Times New Roman" w:hAnsi="Times New Roman"/>
          <w:color w:val="000000" w:themeColor="text1"/>
          <w:sz w:val="28"/>
          <w:szCs w:val="28"/>
        </w:rPr>
      </w:pPr>
      <w:r w:rsidRPr="00757E5C">
        <w:rPr>
          <w:rFonts w:ascii="Times New Roman" w:hAnsi="Times New Roman"/>
          <w:sz w:val="28"/>
          <w:szCs w:val="28"/>
        </w:rPr>
        <w:t xml:space="preserve">- Các </w:t>
      </w:r>
      <w:r w:rsidR="0080152B">
        <w:rPr>
          <w:rFonts w:ascii="Times New Roman" w:hAnsi="Times New Roman"/>
          <w:sz w:val="28"/>
          <w:szCs w:val="28"/>
        </w:rPr>
        <w:t>Phòng</w:t>
      </w:r>
      <w:r w:rsidRPr="00757E5C">
        <w:rPr>
          <w:rFonts w:ascii="Times New Roman" w:hAnsi="Times New Roman"/>
          <w:sz w:val="28"/>
          <w:szCs w:val="28"/>
        </w:rPr>
        <w:t xml:space="preserve">, ban, ngành, cơ quan Đảng, </w:t>
      </w:r>
      <w:r w:rsidR="00FC0540">
        <w:rPr>
          <w:rFonts w:ascii="Times New Roman" w:hAnsi="Times New Roman"/>
          <w:sz w:val="28"/>
          <w:szCs w:val="28"/>
        </w:rPr>
        <w:t xml:space="preserve">Mặt trận, </w:t>
      </w:r>
      <w:r w:rsidRPr="00757E5C">
        <w:rPr>
          <w:rFonts w:ascii="Times New Roman" w:hAnsi="Times New Roman"/>
          <w:sz w:val="28"/>
          <w:szCs w:val="28"/>
        </w:rPr>
        <w:t xml:space="preserve">đoàn thể, lực lượng vũ trang </w:t>
      </w:r>
      <w:r w:rsidR="0080152B">
        <w:rPr>
          <w:rFonts w:ascii="Times New Roman" w:hAnsi="Times New Roman"/>
          <w:sz w:val="28"/>
          <w:szCs w:val="28"/>
        </w:rPr>
        <w:t>huyện</w:t>
      </w:r>
      <w:r w:rsidRPr="00757E5C">
        <w:rPr>
          <w:rFonts w:ascii="Times New Roman" w:hAnsi="Times New Roman"/>
          <w:sz w:val="28"/>
          <w:szCs w:val="28"/>
        </w:rPr>
        <w:t xml:space="preserve">, các </w:t>
      </w:r>
      <w:r w:rsidR="0080152B">
        <w:rPr>
          <w:rFonts w:ascii="Times New Roman" w:hAnsi="Times New Roman"/>
          <w:sz w:val="28"/>
          <w:szCs w:val="28"/>
        </w:rPr>
        <w:t>xã</w:t>
      </w:r>
      <w:r w:rsidRPr="00757E5C">
        <w:rPr>
          <w:rFonts w:ascii="Times New Roman" w:hAnsi="Times New Roman"/>
          <w:sz w:val="28"/>
          <w:szCs w:val="28"/>
        </w:rPr>
        <w:t xml:space="preserve">, </w:t>
      </w:r>
      <w:r w:rsidR="0080152B">
        <w:rPr>
          <w:rFonts w:ascii="Times New Roman" w:hAnsi="Times New Roman"/>
          <w:sz w:val="28"/>
          <w:szCs w:val="28"/>
        </w:rPr>
        <w:t>thị trấn</w:t>
      </w:r>
      <w:r w:rsidRPr="00FC0540">
        <w:rPr>
          <w:rFonts w:ascii="Times New Roman" w:hAnsi="Times New Roman"/>
          <w:color w:val="FF0000"/>
          <w:sz w:val="28"/>
          <w:szCs w:val="28"/>
        </w:rPr>
        <w:t xml:space="preserve"> </w:t>
      </w:r>
      <w:r w:rsidRPr="008A40BD">
        <w:rPr>
          <w:rFonts w:ascii="Times New Roman" w:hAnsi="Times New Roman"/>
          <w:color w:val="000000" w:themeColor="text1"/>
          <w:sz w:val="28"/>
          <w:szCs w:val="28"/>
        </w:rPr>
        <w:t xml:space="preserve">thuộc Khối thi đua </w:t>
      </w:r>
      <w:r w:rsidR="0080152B" w:rsidRPr="008A40BD">
        <w:rPr>
          <w:rFonts w:ascii="Times New Roman" w:hAnsi="Times New Roman"/>
          <w:color w:val="000000" w:themeColor="text1"/>
          <w:sz w:val="28"/>
          <w:szCs w:val="28"/>
        </w:rPr>
        <w:t>huyện</w:t>
      </w:r>
      <w:r w:rsidRPr="008A40BD">
        <w:rPr>
          <w:rFonts w:ascii="Times New Roman" w:hAnsi="Times New Roman"/>
          <w:color w:val="000000" w:themeColor="text1"/>
          <w:sz w:val="28"/>
          <w:szCs w:val="28"/>
        </w:rPr>
        <w:t xml:space="preserve">;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Các doanh nghiệp, hợp tác xã trên địa bàn </w:t>
      </w:r>
      <w:r w:rsidR="0080152B">
        <w:rPr>
          <w:rFonts w:ascii="Times New Roman" w:hAnsi="Times New Roman"/>
          <w:sz w:val="28"/>
          <w:szCs w:val="28"/>
        </w:rPr>
        <w:t>huyện</w:t>
      </w:r>
      <w:r w:rsidRPr="00757E5C">
        <w:rPr>
          <w:rFonts w:ascii="Times New Roman" w:hAnsi="Times New Roman"/>
          <w:sz w:val="28"/>
          <w:szCs w:val="28"/>
        </w:rPr>
        <w:t xml:space="preserve">;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w:t>
      </w:r>
      <w:r w:rsidR="00FC0540">
        <w:rPr>
          <w:rFonts w:ascii="Times New Roman" w:hAnsi="Times New Roman"/>
          <w:sz w:val="28"/>
          <w:szCs w:val="28"/>
        </w:rPr>
        <w:t>Đảng viên, c</w:t>
      </w:r>
      <w:r w:rsidRPr="00757E5C">
        <w:rPr>
          <w:rFonts w:ascii="Times New Roman" w:hAnsi="Times New Roman"/>
          <w:sz w:val="28"/>
          <w:szCs w:val="28"/>
        </w:rPr>
        <w:t xml:space="preserve">án bộ, công chức, viên chức, chiến sĩ lực lượng vũ trang, doanh nhân, đoàn viên, hội viên, người lao động và Nhân dân trên địa bàn </w:t>
      </w:r>
      <w:r w:rsidR="0080152B">
        <w:rPr>
          <w:rFonts w:ascii="Times New Roman" w:hAnsi="Times New Roman"/>
          <w:sz w:val="28"/>
          <w:szCs w:val="28"/>
        </w:rPr>
        <w:t>huyện</w:t>
      </w:r>
      <w:r w:rsidRPr="00757E5C">
        <w:rPr>
          <w:rFonts w:ascii="Times New Roman" w:hAnsi="Times New Roman"/>
          <w:sz w:val="28"/>
          <w:szCs w:val="28"/>
        </w:rPr>
        <w:t xml:space="preserve">. </w:t>
      </w:r>
    </w:p>
    <w:p w:rsidR="0080152B" w:rsidRPr="008A40BD" w:rsidRDefault="003E1575" w:rsidP="0080152B">
      <w:pPr>
        <w:widowControl w:val="0"/>
        <w:spacing w:before="100"/>
        <w:ind w:right="-20" w:firstLine="720"/>
        <w:jc w:val="both"/>
        <w:rPr>
          <w:rFonts w:ascii="Times New Roman" w:hAnsi="Times New Roman"/>
          <w:color w:val="000000" w:themeColor="text1"/>
          <w:sz w:val="28"/>
          <w:szCs w:val="28"/>
        </w:rPr>
      </w:pPr>
      <w:r w:rsidRPr="0080152B">
        <w:rPr>
          <w:rFonts w:ascii="Times New Roman" w:hAnsi="Times New Roman"/>
          <w:b/>
          <w:sz w:val="28"/>
          <w:szCs w:val="28"/>
        </w:rPr>
        <w:t>2. Thời gian tổ chức phong trào thi đua:</w:t>
      </w:r>
      <w:r w:rsidRPr="00757E5C">
        <w:rPr>
          <w:rFonts w:ascii="Times New Roman" w:hAnsi="Times New Roman"/>
          <w:sz w:val="28"/>
          <w:szCs w:val="28"/>
        </w:rPr>
        <w:t xml:space="preserve"> Từ ngày ban hành Kế hoạch đến </w:t>
      </w:r>
      <w:r w:rsidRPr="008A40BD">
        <w:rPr>
          <w:rFonts w:ascii="Times New Roman" w:hAnsi="Times New Roman"/>
          <w:color w:val="000000" w:themeColor="text1"/>
          <w:sz w:val="28"/>
          <w:szCs w:val="28"/>
        </w:rPr>
        <w:t xml:space="preserve">ngày 31/12/2025. </w:t>
      </w:r>
    </w:p>
    <w:p w:rsidR="0080152B" w:rsidRDefault="003E1575" w:rsidP="0080152B">
      <w:pPr>
        <w:widowControl w:val="0"/>
        <w:spacing w:before="100"/>
        <w:ind w:right="-20" w:firstLine="720"/>
        <w:jc w:val="both"/>
        <w:rPr>
          <w:rFonts w:ascii="Times New Roman" w:hAnsi="Times New Roman"/>
          <w:sz w:val="28"/>
          <w:szCs w:val="28"/>
        </w:rPr>
      </w:pPr>
      <w:r w:rsidRPr="0080152B">
        <w:rPr>
          <w:rFonts w:ascii="Times New Roman" w:hAnsi="Times New Roman"/>
          <w:b/>
          <w:sz w:val="28"/>
          <w:szCs w:val="28"/>
        </w:rPr>
        <w:t>3. Sơ kết, tổng kết phong trào thi đua:</w:t>
      </w:r>
      <w:r w:rsidRPr="00757E5C">
        <w:rPr>
          <w:rFonts w:ascii="Times New Roman" w:hAnsi="Times New Roman"/>
          <w:sz w:val="28"/>
          <w:szCs w:val="28"/>
        </w:rPr>
        <w:t xml:space="preserve">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Việc sơ kết phong trào thi đua vào quý I</w:t>
      </w:r>
      <w:r w:rsidR="0080152B">
        <w:rPr>
          <w:rFonts w:ascii="Times New Roman" w:hAnsi="Times New Roman"/>
          <w:sz w:val="28"/>
          <w:szCs w:val="28"/>
        </w:rPr>
        <w:t>V</w:t>
      </w:r>
      <w:r w:rsidRPr="00757E5C">
        <w:rPr>
          <w:rFonts w:ascii="Times New Roman" w:hAnsi="Times New Roman"/>
          <w:sz w:val="28"/>
          <w:szCs w:val="28"/>
        </w:rPr>
        <w:t xml:space="preserve"> năm 202</w:t>
      </w:r>
      <w:r w:rsidR="0080152B">
        <w:rPr>
          <w:rFonts w:ascii="Times New Roman" w:hAnsi="Times New Roman"/>
          <w:sz w:val="28"/>
          <w:szCs w:val="28"/>
        </w:rPr>
        <w:t>4</w:t>
      </w:r>
      <w:r w:rsidRPr="00757E5C">
        <w:rPr>
          <w:rFonts w:ascii="Times New Roman" w:hAnsi="Times New Roman"/>
          <w:sz w:val="28"/>
          <w:szCs w:val="28"/>
        </w:rPr>
        <w:t xml:space="preserve">, gắn với tổng kết phong trào thi đua năm 2024.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Việc tổng kết phong trào thi đua vào quý I</w:t>
      </w:r>
      <w:r w:rsidR="0080152B">
        <w:rPr>
          <w:rFonts w:ascii="Times New Roman" w:hAnsi="Times New Roman"/>
          <w:sz w:val="28"/>
          <w:szCs w:val="28"/>
        </w:rPr>
        <w:t>V</w:t>
      </w:r>
      <w:r w:rsidRPr="00757E5C">
        <w:rPr>
          <w:rFonts w:ascii="Times New Roman" w:hAnsi="Times New Roman"/>
          <w:sz w:val="28"/>
          <w:szCs w:val="28"/>
        </w:rPr>
        <w:t xml:space="preserve"> năm 202</w:t>
      </w:r>
      <w:r w:rsidR="0080152B">
        <w:rPr>
          <w:rFonts w:ascii="Times New Roman" w:hAnsi="Times New Roman"/>
          <w:sz w:val="28"/>
          <w:szCs w:val="28"/>
        </w:rPr>
        <w:t>5</w:t>
      </w:r>
      <w:r w:rsidRPr="00757E5C">
        <w:rPr>
          <w:rFonts w:ascii="Times New Roman" w:hAnsi="Times New Roman"/>
          <w:sz w:val="28"/>
          <w:szCs w:val="28"/>
        </w:rPr>
        <w:t xml:space="preserve">, gắn với tổng kết phong trào thi đua và công tác khen thưởng năm 2025. </w:t>
      </w:r>
    </w:p>
    <w:p w:rsidR="0080152B" w:rsidRPr="0080152B" w:rsidRDefault="003E1575" w:rsidP="0080152B">
      <w:pPr>
        <w:widowControl w:val="0"/>
        <w:spacing w:before="100"/>
        <w:ind w:right="-20" w:firstLine="720"/>
        <w:jc w:val="both"/>
        <w:rPr>
          <w:rFonts w:ascii="Times New Roman" w:hAnsi="Times New Roman"/>
          <w:b/>
          <w:sz w:val="28"/>
          <w:szCs w:val="28"/>
        </w:rPr>
      </w:pPr>
      <w:r w:rsidRPr="0080152B">
        <w:rPr>
          <w:rFonts w:ascii="Times New Roman" w:hAnsi="Times New Roman"/>
          <w:b/>
          <w:sz w:val="28"/>
          <w:szCs w:val="28"/>
        </w:rPr>
        <w:t xml:space="preserve">III. NỘI DUNG THI ĐUA </w:t>
      </w:r>
    </w:p>
    <w:p w:rsidR="0080152B"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1. Tiếp tục quán triệt, triển khai, tuyên truyền và tổ chức thực hiện tốt các chủ trương, đường lối của Đảng, chính sách, pháp luật của Nhà nước về thi đua, khen thưởng; quán triệt sâu sắc tư tưởng thi đua yêu nước của Chủ tịch Hồ Chí Minh; Chỉ thị số 34-CT/TW ngày 07/4/2014 của Bộ Chính trị về “Tiếp tục đổi mới công tác thi đua, khen thưởng” tạo sự chuyển biến mạnh mẽ hơn nữa trong nhận thức, tư tưởng và tăng cường sự lãnh đạo của các cấp ủy đảng, chính quyền, đề cao vai trò, trách nhiệm của người đứng đầu và Hội đồng Thi đua - Khen thưởng các cấp, làm cho công tác thi đua thực sự trở thành ý thức tự giác, trách nhiệm và việc làm thường xuyên của mỗi cấp, mỗi ngành, mỗi đơn vị, cá nhân. </w:t>
      </w:r>
    </w:p>
    <w:p w:rsidR="00783456"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2. Tiếp tục triển khai thực hiện có hiệu quả các phong trào thi đua do Chủ tịch Ủy ban nhân dân tỉnh</w:t>
      </w:r>
      <w:r w:rsidR="0080152B">
        <w:rPr>
          <w:rFonts w:ascii="Times New Roman" w:hAnsi="Times New Roman"/>
          <w:sz w:val="28"/>
          <w:szCs w:val="28"/>
        </w:rPr>
        <w:t xml:space="preserve">, </w:t>
      </w:r>
      <w:r w:rsidR="0080152B" w:rsidRPr="00757E5C">
        <w:rPr>
          <w:rFonts w:ascii="Times New Roman" w:hAnsi="Times New Roman"/>
          <w:sz w:val="28"/>
          <w:szCs w:val="28"/>
        </w:rPr>
        <w:t xml:space="preserve">Chủ tịch Ủy ban nhân dân </w:t>
      </w:r>
      <w:r w:rsidR="0080152B">
        <w:rPr>
          <w:rFonts w:ascii="Times New Roman" w:hAnsi="Times New Roman"/>
          <w:sz w:val="28"/>
          <w:szCs w:val="28"/>
        </w:rPr>
        <w:t>huyện</w:t>
      </w:r>
      <w:r w:rsidRPr="00757E5C">
        <w:rPr>
          <w:rFonts w:ascii="Times New Roman" w:hAnsi="Times New Roman"/>
          <w:sz w:val="28"/>
          <w:szCs w:val="28"/>
        </w:rPr>
        <w:t xml:space="preserve"> phát động gắn với việc </w:t>
      </w:r>
      <w:r w:rsidRPr="00783456">
        <w:rPr>
          <w:rFonts w:ascii="Times New Roman" w:hAnsi="Times New Roman"/>
          <w:i/>
          <w:sz w:val="28"/>
          <w:szCs w:val="28"/>
        </w:rPr>
        <w:t>“Học tập và làm theo tư tưởng, đạo đức, phong cách Hồ Chí Minh”</w:t>
      </w:r>
      <w:r w:rsidRPr="00757E5C">
        <w:rPr>
          <w:rFonts w:ascii="Times New Roman" w:hAnsi="Times New Roman"/>
          <w:sz w:val="28"/>
          <w:szCs w:val="28"/>
        </w:rPr>
        <w:t xml:space="preserve"> và nhiệm vụ trọng tâm của </w:t>
      </w:r>
      <w:r w:rsidR="0080152B">
        <w:rPr>
          <w:rFonts w:ascii="Times New Roman" w:hAnsi="Times New Roman"/>
          <w:sz w:val="28"/>
          <w:szCs w:val="28"/>
        </w:rPr>
        <w:t>huyện</w:t>
      </w:r>
      <w:r w:rsidRPr="00757E5C">
        <w:rPr>
          <w:rFonts w:ascii="Times New Roman" w:hAnsi="Times New Roman"/>
          <w:sz w:val="28"/>
          <w:szCs w:val="28"/>
        </w:rPr>
        <w:t xml:space="preserve"> giai đoạn 2021-2025, như: </w:t>
      </w:r>
      <w:r w:rsidRPr="00783456">
        <w:rPr>
          <w:rFonts w:ascii="Times New Roman" w:hAnsi="Times New Roman"/>
          <w:i/>
          <w:sz w:val="28"/>
          <w:szCs w:val="28"/>
        </w:rPr>
        <w:t xml:space="preserve">“Xây dựng nông thôn mới giai đoạn 2021- </w:t>
      </w:r>
      <w:r w:rsidRPr="00783456">
        <w:rPr>
          <w:rFonts w:ascii="Times New Roman" w:hAnsi="Times New Roman"/>
          <w:i/>
          <w:sz w:val="28"/>
          <w:szCs w:val="28"/>
        </w:rPr>
        <w:lastRenderedPageBreak/>
        <w:t>2025”; “Vì người nghèo - Không để ai bị bỏ lại phía sau”; “Cán bộ, công chức, viên chức thi đua thực hiện văn hóa công sở”; “Đẩy mạnh phát triển kết cấu hạ tầng đồng bộ, hiện đại; thực hành tiết kiệm, chống lãng phí”; “Cả nước thi đua xây dựng xã hội học tập, đẩy mạnh học tập suốt đời”; “Xóa nhà tạm, nhà dột nát”; “Đẩy mạnh công tác cải cách hành chính Nhà nước”; “Chuyển đổi số”; “Nông dân thi đua sản xuất kinh doanh giỏi”; “Lao động giỏi, lao động sáng tạo”</w:t>
      </w:r>
      <w:r w:rsidRPr="00757E5C">
        <w:rPr>
          <w:rFonts w:ascii="Times New Roman" w:hAnsi="Times New Roman"/>
          <w:sz w:val="28"/>
          <w:szCs w:val="28"/>
        </w:rPr>
        <w:t xml:space="preserve"> và các phong trào thi đua trên các lĩnh vực kinh tế, văn hoá, xã hội, quốc phòng - an ninh, công tác xây dựng Đảng, xây dựng hệ thống chính trị. Các phong trào thi đua phải thiết thực, hiệu quả, phát huy khí thế thi đua sôi nổi, huy động mọi nguồn lực xã hội, khơi dậy khát vọng trong các tầng lớp Nhân dân chung sức, đồng lòng </w:t>
      </w:r>
      <w:r w:rsidRPr="00783456">
        <w:rPr>
          <w:rFonts w:ascii="Times New Roman" w:hAnsi="Times New Roman"/>
          <w:i/>
          <w:sz w:val="28"/>
          <w:szCs w:val="28"/>
        </w:rPr>
        <w:t xml:space="preserve">“Phấn đấu đến năm 2030 </w:t>
      </w:r>
      <w:r w:rsidR="0080152B" w:rsidRPr="00783456">
        <w:rPr>
          <w:rFonts w:ascii="Times New Roman" w:hAnsi="Times New Roman"/>
          <w:i/>
          <w:sz w:val="28"/>
          <w:szCs w:val="28"/>
        </w:rPr>
        <w:t>huyện</w:t>
      </w:r>
      <w:r w:rsidRPr="00783456">
        <w:rPr>
          <w:rFonts w:ascii="Times New Roman" w:hAnsi="Times New Roman"/>
          <w:i/>
          <w:sz w:val="28"/>
          <w:szCs w:val="28"/>
        </w:rPr>
        <w:t xml:space="preserve"> Ninh </w:t>
      </w:r>
      <w:r w:rsidR="0080152B" w:rsidRPr="00783456">
        <w:rPr>
          <w:rFonts w:ascii="Times New Roman" w:hAnsi="Times New Roman"/>
          <w:i/>
          <w:sz w:val="28"/>
          <w:szCs w:val="28"/>
        </w:rPr>
        <w:t>Hải</w:t>
      </w:r>
      <w:r w:rsidRPr="00783456">
        <w:rPr>
          <w:rFonts w:ascii="Times New Roman" w:hAnsi="Times New Roman"/>
          <w:i/>
          <w:sz w:val="28"/>
          <w:szCs w:val="28"/>
        </w:rPr>
        <w:t xml:space="preserve"> trở thành </w:t>
      </w:r>
      <w:r w:rsidR="0080152B" w:rsidRPr="00783456">
        <w:rPr>
          <w:rFonts w:ascii="Times New Roman" w:hAnsi="Times New Roman"/>
          <w:i/>
          <w:sz w:val="28"/>
          <w:szCs w:val="28"/>
        </w:rPr>
        <w:t>huyện</w:t>
      </w:r>
      <w:r w:rsidRPr="00783456">
        <w:rPr>
          <w:rFonts w:ascii="Times New Roman" w:hAnsi="Times New Roman"/>
          <w:i/>
          <w:sz w:val="28"/>
          <w:szCs w:val="28"/>
        </w:rPr>
        <w:t xml:space="preserve"> có mức thu nhập bình quân thuộc nhóm trung bình cao của </w:t>
      </w:r>
      <w:r w:rsidR="0080152B" w:rsidRPr="00783456">
        <w:rPr>
          <w:rFonts w:ascii="Times New Roman" w:hAnsi="Times New Roman"/>
          <w:i/>
          <w:sz w:val="28"/>
          <w:szCs w:val="28"/>
        </w:rPr>
        <w:t>tỉnh</w:t>
      </w:r>
      <w:r w:rsidRPr="00783456">
        <w:rPr>
          <w:rFonts w:ascii="Times New Roman" w:hAnsi="Times New Roman"/>
          <w:i/>
          <w:sz w:val="28"/>
          <w:szCs w:val="28"/>
        </w:rPr>
        <w:t xml:space="preserve">, </w:t>
      </w:r>
      <w:r w:rsidR="00783456">
        <w:rPr>
          <w:rFonts w:ascii="Times New Roman" w:hAnsi="Times New Roman"/>
          <w:i/>
          <w:sz w:val="28"/>
          <w:szCs w:val="28"/>
        </w:rPr>
        <w:t>t</w:t>
      </w:r>
      <w:r w:rsidR="00783456" w:rsidRPr="00783456">
        <w:rPr>
          <w:rStyle w:val="Bodytext20"/>
          <w:rFonts w:ascii="Times New Roman" w:hAnsi="Times New Roman"/>
          <w:b w:val="0"/>
          <w:i/>
          <w:sz w:val="28"/>
          <w:szCs w:val="28"/>
          <w:lang w:eastAsia="vi-VN"/>
        </w:rPr>
        <w:t>ập trung k</w:t>
      </w:r>
      <w:r w:rsidR="00783456" w:rsidRPr="00783456">
        <w:rPr>
          <w:rFonts w:ascii="Times New Roman" w:hAnsi="Times New Roman"/>
          <w:i/>
          <w:sz w:val="28"/>
          <w:szCs w:val="28"/>
          <w:lang w:val="vi-VN"/>
        </w:rPr>
        <w:t>hai</w:t>
      </w:r>
      <w:r w:rsidR="00783456" w:rsidRPr="00783456">
        <w:rPr>
          <w:rFonts w:ascii="Times New Roman" w:hAnsi="Times New Roman"/>
          <w:b/>
          <w:i/>
          <w:sz w:val="28"/>
          <w:szCs w:val="28"/>
          <w:lang w:val="vi-VN"/>
        </w:rPr>
        <w:t xml:space="preserve"> </w:t>
      </w:r>
      <w:r w:rsidR="00783456" w:rsidRPr="00783456">
        <w:rPr>
          <w:rFonts w:ascii="Times New Roman" w:hAnsi="Times New Roman"/>
          <w:i/>
          <w:sz w:val="28"/>
          <w:szCs w:val="28"/>
          <w:lang w:val="vi-VN"/>
        </w:rPr>
        <w:t>thác tối đa tiềm năng lợi thế kinh tế biển</w:t>
      </w:r>
      <w:r w:rsidR="00783456" w:rsidRPr="00783456">
        <w:rPr>
          <w:rFonts w:ascii="Times New Roman" w:hAnsi="Times New Roman"/>
          <w:i/>
          <w:sz w:val="28"/>
          <w:szCs w:val="28"/>
        </w:rPr>
        <w:t xml:space="preserve"> và du lịch, tiếp tục x</w:t>
      </w:r>
      <w:r w:rsidR="00783456" w:rsidRPr="00783456">
        <w:rPr>
          <w:rFonts w:ascii="Times New Roman" w:hAnsi="Times New Roman"/>
          <w:i/>
          <w:sz w:val="28"/>
          <w:szCs w:val="28"/>
          <w:lang w:val="nl-NL"/>
        </w:rPr>
        <w:t>ây dựng Ninh Hải trở thành trung tâm động lực về phát triển kinh tế biển của tỉnh, thật sự mạnh từ biển, giàu từ biển</w:t>
      </w:r>
      <w:r w:rsidRPr="00783456">
        <w:rPr>
          <w:rFonts w:ascii="Times New Roman" w:hAnsi="Times New Roman"/>
          <w:i/>
          <w:sz w:val="28"/>
          <w:szCs w:val="28"/>
        </w:rPr>
        <w:t>; có kết cấu hạ tầng kinh tế - xã hội đồng bộ, có khả năng chống chịu cao với thiên tai, dịch bệnh và thích ứng hiệu quả với biến đổi khí hậu đặc biệt là nguồn tài nguyên nước cần được đảm bảo nhu cầu sử dụng, điều hòa, phân phối hợp lý đáp ứng các mục tiêu phát triển kinh tế - xã hội. Bảo tồn và phát huy các giá trị văn hóa các dân tộc; nâng cao đời sống vật chất, tinh thần của Nhân dân; quốc phòng, an ninh được bảo đảm vững chắc”</w:t>
      </w:r>
      <w:r w:rsidRPr="00757E5C">
        <w:rPr>
          <w:rFonts w:ascii="Times New Roman" w:hAnsi="Times New Roman"/>
          <w:sz w:val="28"/>
          <w:szCs w:val="28"/>
        </w:rPr>
        <w:t xml:space="preserve">. </w:t>
      </w:r>
    </w:p>
    <w:p w:rsidR="00783456" w:rsidRDefault="003E1575" w:rsidP="0080152B">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Mỗi cơ quan, đơn vị xác định </w:t>
      </w:r>
      <w:r w:rsidR="00783456">
        <w:rPr>
          <w:rFonts w:ascii="Times New Roman" w:hAnsi="Times New Roman"/>
          <w:sz w:val="28"/>
          <w:szCs w:val="28"/>
        </w:rPr>
        <w:t>mô hình</w:t>
      </w:r>
      <w:r w:rsidRPr="00757E5C">
        <w:rPr>
          <w:rFonts w:ascii="Times New Roman" w:hAnsi="Times New Roman"/>
          <w:sz w:val="28"/>
          <w:szCs w:val="28"/>
        </w:rPr>
        <w:t xml:space="preserve"> trọng điểm, các phần việc cần tập trung chỉ đạo, có giải pháp đẩy nhanh tiến độ thi công các công trình, giải ngân vốn đầu tư được phân bổ; lựa chọn, triển khai và xây dựng ít nhất 01 mô hình, phần việc tiêu biểu hoặc 01 công trình, dự án thiết thực để chào mừng kỷ niệm các ngày lễ lớn, sự kiện chính trị quan trọng và chào mừng Đại hội thi đua yêu nước các cấp; Đại hội Thi đua yêu nước </w:t>
      </w:r>
      <w:r w:rsidR="00783456">
        <w:rPr>
          <w:rFonts w:ascii="Times New Roman" w:hAnsi="Times New Roman"/>
          <w:sz w:val="28"/>
          <w:szCs w:val="28"/>
        </w:rPr>
        <w:t xml:space="preserve">huyện </w:t>
      </w:r>
      <w:r w:rsidRPr="00757E5C">
        <w:rPr>
          <w:rFonts w:ascii="Times New Roman" w:hAnsi="Times New Roman"/>
          <w:sz w:val="28"/>
          <w:szCs w:val="28"/>
        </w:rPr>
        <w:t xml:space="preserve">Ninh </w:t>
      </w:r>
      <w:r w:rsidR="00783456">
        <w:rPr>
          <w:rFonts w:ascii="Times New Roman" w:hAnsi="Times New Roman"/>
          <w:sz w:val="28"/>
          <w:szCs w:val="28"/>
        </w:rPr>
        <w:t>Hải</w:t>
      </w:r>
      <w:r w:rsidRPr="00757E5C">
        <w:rPr>
          <w:rFonts w:ascii="Times New Roman" w:hAnsi="Times New Roman"/>
          <w:sz w:val="28"/>
          <w:szCs w:val="28"/>
        </w:rPr>
        <w:t xml:space="preserve"> lần thứ VI, tiến tới Đại hội thi đua yêu nước </w:t>
      </w:r>
      <w:r w:rsidR="00783456">
        <w:rPr>
          <w:rFonts w:ascii="Times New Roman" w:hAnsi="Times New Roman"/>
          <w:sz w:val="28"/>
          <w:szCs w:val="28"/>
        </w:rPr>
        <w:t>tỉnh</w:t>
      </w:r>
      <w:r w:rsidRPr="00757E5C">
        <w:rPr>
          <w:rFonts w:ascii="Times New Roman" w:hAnsi="Times New Roman"/>
          <w:sz w:val="28"/>
          <w:szCs w:val="28"/>
        </w:rPr>
        <w:t xml:space="preserve"> lần thứ </w:t>
      </w:r>
      <w:r w:rsidR="00783456" w:rsidRPr="00757E5C">
        <w:rPr>
          <w:rFonts w:ascii="Times New Roman" w:hAnsi="Times New Roman"/>
          <w:sz w:val="28"/>
          <w:szCs w:val="28"/>
        </w:rPr>
        <w:t xml:space="preserve">VIII </w:t>
      </w:r>
      <w:r w:rsidRPr="00757E5C">
        <w:rPr>
          <w:rFonts w:ascii="Times New Roman" w:hAnsi="Times New Roman"/>
          <w:sz w:val="28"/>
          <w:szCs w:val="28"/>
        </w:rPr>
        <w:t xml:space="preserve">năm 2025, nhằm tạo khí thế thi đua sôi nổi trong các cơ quan, đơn vị. </w:t>
      </w:r>
    </w:p>
    <w:p w:rsidR="00783456" w:rsidRDefault="00783456" w:rsidP="00783456">
      <w:pPr>
        <w:widowControl w:val="0"/>
        <w:spacing w:before="100"/>
        <w:ind w:right="-20" w:firstLine="720"/>
        <w:jc w:val="both"/>
        <w:rPr>
          <w:rFonts w:ascii="Times New Roman" w:hAnsi="Times New Roman"/>
          <w:sz w:val="28"/>
          <w:szCs w:val="28"/>
        </w:rPr>
      </w:pPr>
      <w:r>
        <w:rPr>
          <w:rFonts w:ascii="Times New Roman" w:hAnsi="Times New Roman"/>
          <w:sz w:val="28"/>
          <w:szCs w:val="28"/>
        </w:rPr>
        <w:t>3</w:t>
      </w:r>
      <w:r w:rsidR="003E1575" w:rsidRPr="00757E5C">
        <w:rPr>
          <w:rFonts w:ascii="Times New Roman" w:hAnsi="Times New Roman"/>
          <w:sz w:val="28"/>
          <w:szCs w:val="28"/>
        </w:rPr>
        <w:t xml:space="preserve">. Triển khai thực hiện đồng bộ, hiệu quả Chiến lược phát triển du lịch </w:t>
      </w:r>
      <w:r>
        <w:rPr>
          <w:rFonts w:ascii="Times New Roman" w:hAnsi="Times New Roman"/>
          <w:sz w:val="28"/>
          <w:szCs w:val="28"/>
        </w:rPr>
        <w:t>huyện</w:t>
      </w:r>
      <w:r w:rsidR="003E1575" w:rsidRPr="00757E5C">
        <w:rPr>
          <w:rFonts w:ascii="Times New Roman" w:hAnsi="Times New Roman"/>
          <w:sz w:val="28"/>
          <w:szCs w:val="28"/>
        </w:rPr>
        <w:t xml:space="preserve"> ứng phó với biến đổi khí hậu. Tiếp tục thực hiện tốt công tác quản lý đất đai, quy hoạch, bảo vệ môi trường phục vụ phát triển </w:t>
      </w:r>
      <w:r>
        <w:rPr>
          <w:rFonts w:ascii="Times New Roman" w:hAnsi="Times New Roman"/>
          <w:sz w:val="28"/>
          <w:szCs w:val="28"/>
        </w:rPr>
        <w:t>huyện</w:t>
      </w:r>
      <w:r w:rsidR="003E1575" w:rsidRPr="00757E5C">
        <w:rPr>
          <w:rFonts w:ascii="Times New Roman" w:hAnsi="Times New Roman"/>
          <w:sz w:val="28"/>
          <w:szCs w:val="28"/>
        </w:rPr>
        <w:t xml:space="preserve"> ứng phó biến đổi khí hậu. Đẩy nhanh tiến độ bồi thường, giải phóng mặt bằng, tái định cư, công trình trọng điểm của </w:t>
      </w:r>
      <w:r>
        <w:rPr>
          <w:rFonts w:ascii="Times New Roman" w:hAnsi="Times New Roman"/>
          <w:sz w:val="28"/>
          <w:szCs w:val="28"/>
        </w:rPr>
        <w:t>huyện</w:t>
      </w:r>
      <w:r w:rsidR="003E1575" w:rsidRPr="00757E5C">
        <w:rPr>
          <w:rFonts w:ascii="Times New Roman" w:hAnsi="Times New Roman"/>
          <w:sz w:val="28"/>
          <w:szCs w:val="28"/>
        </w:rPr>
        <w:t xml:space="preserve">. Tăng cường quản lý chặt chẽ thu, chi ngân sách nhà nước; quản lý, bố trí sử dụng hiệu quả tài sản công, tránh lãng phí; thực hiện hiệu quả chủ trương xã hội hoá trong các lĩnh vực, huy động và khai thác mạnh mẽ tiềm năng các nguồn lực tài chính trong và ngoài nước phục vụ cho đầu tư phát triển. Tập trung tháo gỡ các khó khăn, vướng mắc, đẩy nhanh tiến độ triển khai các dự án đầu tư công. </w:t>
      </w:r>
    </w:p>
    <w:p w:rsidR="00172EA2" w:rsidRDefault="00783456" w:rsidP="00783456">
      <w:pPr>
        <w:widowControl w:val="0"/>
        <w:spacing w:before="100"/>
        <w:ind w:right="-20" w:firstLine="720"/>
        <w:jc w:val="both"/>
        <w:rPr>
          <w:rFonts w:ascii="Times New Roman" w:hAnsi="Times New Roman"/>
          <w:sz w:val="28"/>
          <w:szCs w:val="28"/>
        </w:rPr>
      </w:pPr>
      <w:r>
        <w:rPr>
          <w:rFonts w:ascii="Times New Roman" w:hAnsi="Times New Roman"/>
          <w:sz w:val="28"/>
          <w:szCs w:val="28"/>
        </w:rPr>
        <w:t>4</w:t>
      </w:r>
      <w:r w:rsidR="003E1575" w:rsidRPr="00757E5C">
        <w:rPr>
          <w:rFonts w:ascii="Times New Roman" w:hAnsi="Times New Roman"/>
          <w:sz w:val="28"/>
          <w:szCs w:val="28"/>
        </w:rPr>
        <w:t xml:space="preserve">. Tiếp tục triển khai các hoạt động trọng tâm ngành Y tế; đổi mới, phát triển và nâng cao toàn diện chất lượng giáo dục; Đẩy mạnh phong trào toàn dân đoàn kết xây dựng đời sống văn hóa; Tập trung triển khai các cơ chế, chính sách hỗ trợ hoạt động đổi mới sáng tạo và khởi nghiệp trong các lĩnh vực ưu tiên của </w:t>
      </w:r>
      <w:r w:rsidR="00172EA2">
        <w:rPr>
          <w:rFonts w:ascii="Times New Roman" w:hAnsi="Times New Roman"/>
          <w:sz w:val="28"/>
          <w:szCs w:val="28"/>
        </w:rPr>
        <w:t>huyện</w:t>
      </w:r>
      <w:r w:rsidR="003E1575" w:rsidRPr="00757E5C">
        <w:rPr>
          <w:rFonts w:ascii="Times New Roman" w:hAnsi="Times New Roman"/>
          <w:sz w:val="28"/>
          <w:szCs w:val="28"/>
        </w:rPr>
        <w:t xml:space="preserve">; triển khai hiệu quả mô hình kinh tế số. Triển khai kịp thời và đầy đủ các chính sách bảo đảm an sinh xã hội, chính sách cho người có công, đồng bào dân tộc thiểu số; phấn đấu thực hiện hoàn thành vượt mức chỉ tiêu giảm nghèo bền vững của </w:t>
      </w:r>
      <w:r w:rsidR="00172EA2">
        <w:rPr>
          <w:rFonts w:ascii="Times New Roman" w:hAnsi="Times New Roman"/>
          <w:sz w:val="28"/>
          <w:szCs w:val="28"/>
        </w:rPr>
        <w:t>huyện</w:t>
      </w:r>
      <w:r w:rsidR="003E1575" w:rsidRPr="00757E5C">
        <w:rPr>
          <w:rFonts w:ascii="Times New Roman" w:hAnsi="Times New Roman"/>
          <w:sz w:val="28"/>
          <w:szCs w:val="28"/>
        </w:rPr>
        <w:t xml:space="preserve">. </w:t>
      </w:r>
    </w:p>
    <w:p w:rsidR="00172EA2" w:rsidRDefault="00172EA2" w:rsidP="00783456">
      <w:pPr>
        <w:widowControl w:val="0"/>
        <w:spacing w:before="100"/>
        <w:ind w:right="-20" w:firstLine="720"/>
        <w:jc w:val="both"/>
        <w:rPr>
          <w:rFonts w:ascii="Times New Roman" w:hAnsi="Times New Roman"/>
          <w:sz w:val="28"/>
          <w:szCs w:val="28"/>
        </w:rPr>
      </w:pPr>
      <w:r>
        <w:rPr>
          <w:rFonts w:ascii="Times New Roman" w:hAnsi="Times New Roman"/>
          <w:sz w:val="28"/>
          <w:szCs w:val="28"/>
        </w:rPr>
        <w:t>5</w:t>
      </w:r>
      <w:r w:rsidR="003E1575" w:rsidRPr="00757E5C">
        <w:rPr>
          <w:rFonts w:ascii="Times New Roman" w:hAnsi="Times New Roman"/>
          <w:sz w:val="28"/>
          <w:szCs w:val="28"/>
        </w:rPr>
        <w:t xml:space="preserve">. Tập trung thực hiện hiệu quả công tác quốc phòng, an ninh. Nâng cao chất lượng, hiệu quả công tác huấn luyện sẵn sàng chiến đấu. Xây dựng lực lượng vũ </w:t>
      </w:r>
      <w:r w:rsidR="003E1575" w:rsidRPr="00757E5C">
        <w:rPr>
          <w:rFonts w:ascii="Times New Roman" w:hAnsi="Times New Roman"/>
          <w:sz w:val="28"/>
          <w:szCs w:val="28"/>
        </w:rPr>
        <w:lastRenderedPageBreak/>
        <w:t xml:space="preserve">trang </w:t>
      </w:r>
      <w:r>
        <w:rPr>
          <w:rFonts w:ascii="Times New Roman" w:hAnsi="Times New Roman"/>
          <w:sz w:val="28"/>
          <w:szCs w:val="28"/>
        </w:rPr>
        <w:t>huyện</w:t>
      </w:r>
      <w:r w:rsidR="003E1575" w:rsidRPr="00757E5C">
        <w:rPr>
          <w:rFonts w:ascii="Times New Roman" w:hAnsi="Times New Roman"/>
          <w:sz w:val="28"/>
          <w:szCs w:val="28"/>
        </w:rPr>
        <w:t xml:space="preserve"> chính quy, từng bước hiện đại. Giảm thiểu về tai nạn giao thông và các tệ nạn xã hội; giữ vững ổn định an ninh chính trị, trật tự an toàn xã hội trên tất cả các lĩnh vực. Tăng cường công tác nắm tình hình địa bàn, cơ sở, tình hình liên quan các dự án trọng điểm của </w:t>
      </w:r>
      <w:r>
        <w:rPr>
          <w:rFonts w:ascii="Times New Roman" w:hAnsi="Times New Roman"/>
          <w:sz w:val="28"/>
          <w:szCs w:val="28"/>
        </w:rPr>
        <w:t>huyện</w:t>
      </w:r>
      <w:r w:rsidR="003E1575" w:rsidRPr="00757E5C">
        <w:rPr>
          <w:rFonts w:ascii="Times New Roman" w:hAnsi="Times New Roman"/>
          <w:sz w:val="28"/>
          <w:szCs w:val="28"/>
        </w:rPr>
        <w:t xml:space="preserve">; kết hợp chặt chẽ giữa phát triển kinh tế với tăng cường tiềm lực quốc phòng, an ninh, xây dựng khu vực phòng thủ </w:t>
      </w:r>
      <w:r>
        <w:rPr>
          <w:rFonts w:ascii="Times New Roman" w:hAnsi="Times New Roman"/>
          <w:sz w:val="28"/>
          <w:szCs w:val="28"/>
        </w:rPr>
        <w:t>huyện</w:t>
      </w:r>
      <w:r w:rsidR="003E1575" w:rsidRPr="00757E5C">
        <w:rPr>
          <w:rFonts w:ascii="Times New Roman" w:hAnsi="Times New Roman"/>
          <w:sz w:val="28"/>
          <w:szCs w:val="28"/>
        </w:rPr>
        <w:t xml:space="preserve"> vững chắc. </w:t>
      </w:r>
    </w:p>
    <w:p w:rsidR="00172EA2" w:rsidRDefault="00172EA2" w:rsidP="00783456">
      <w:pPr>
        <w:widowControl w:val="0"/>
        <w:spacing w:before="100"/>
        <w:ind w:right="-20" w:firstLine="720"/>
        <w:jc w:val="both"/>
        <w:rPr>
          <w:rFonts w:ascii="Times New Roman" w:hAnsi="Times New Roman"/>
          <w:sz w:val="28"/>
          <w:szCs w:val="28"/>
        </w:rPr>
      </w:pPr>
      <w:r>
        <w:rPr>
          <w:rFonts w:ascii="Times New Roman" w:hAnsi="Times New Roman"/>
          <w:sz w:val="28"/>
          <w:szCs w:val="28"/>
        </w:rPr>
        <w:t>6</w:t>
      </w:r>
      <w:r w:rsidR="003E1575" w:rsidRPr="00757E5C">
        <w:rPr>
          <w:rFonts w:ascii="Times New Roman" w:hAnsi="Times New Roman"/>
          <w:sz w:val="28"/>
          <w:szCs w:val="28"/>
        </w:rPr>
        <w:t xml:space="preserve">. Thực hành tiết kiệm, chống lãng phí; thực hiện đồng bộ các giải pháp phòng, chống tham nhũng, tiêu cực; siết chặt kỷ luật, kỷ cương hành chính trong chỉ đạo, điều hành và thực thi công vụ; tăng cường kiểm tra, giám sát việc thực hiện chức trách, nhiệm vụ được giao; quy chế dân chủ cơ sở; xây dựng hệ thống chính trị vững mạnh toàn diện. Tăng cường đẩy mạnh công tác cải cách hành chính, xây dựng chính quyền điện tử, sử dụng dịch vụ công trực tuyến mức độ 3,4; phấn đấu </w:t>
      </w:r>
      <w:r>
        <w:rPr>
          <w:rFonts w:ascii="Times New Roman" w:hAnsi="Times New Roman"/>
          <w:sz w:val="28"/>
          <w:szCs w:val="28"/>
        </w:rPr>
        <w:t xml:space="preserve">hoàn thành xuất </w:t>
      </w:r>
      <w:r w:rsidR="003E1575" w:rsidRPr="00757E5C">
        <w:rPr>
          <w:rFonts w:ascii="Times New Roman" w:hAnsi="Times New Roman"/>
          <w:sz w:val="28"/>
          <w:szCs w:val="28"/>
        </w:rPr>
        <w:t xml:space="preserve">các chỉ số (PCI, </w:t>
      </w:r>
      <w:r w:rsidR="004C3646" w:rsidRPr="004C3646">
        <w:rPr>
          <w:rFonts w:ascii="Times New Roman" w:hAnsi="Times New Roman"/>
          <w:sz w:val="28"/>
          <w:szCs w:val="28"/>
        </w:rPr>
        <w:t>SIPAS</w:t>
      </w:r>
      <w:r w:rsidR="004C3646">
        <w:rPr>
          <w:rFonts w:ascii="Times New Roman" w:hAnsi="Times New Roman"/>
          <w:sz w:val="28"/>
          <w:szCs w:val="28"/>
        </w:rPr>
        <w:t xml:space="preserve">, </w:t>
      </w:r>
      <w:r w:rsidR="003E1575" w:rsidRPr="00757E5C">
        <w:rPr>
          <w:rFonts w:ascii="Times New Roman" w:hAnsi="Times New Roman"/>
          <w:sz w:val="28"/>
          <w:szCs w:val="28"/>
        </w:rPr>
        <w:t>PAR INDEX và PAPI</w:t>
      </w:r>
      <w:r w:rsidR="004C3646">
        <w:rPr>
          <w:rFonts w:ascii="Times New Roman" w:hAnsi="Times New Roman"/>
          <w:sz w:val="28"/>
          <w:szCs w:val="28"/>
        </w:rPr>
        <w:t>)</w:t>
      </w:r>
      <w:r w:rsidR="003E1575" w:rsidRPr="00757E5C">
        <w:rPr>
          <w:rFonts w:ascii="Times New Roman" w:hAnsi="Times New Roman"/>
          <w:sz w:val="28"/>
          <w:szCs w:val="28"/>
        </w:rPr>
        <w:t xml:space="preserve">. Tiếp tục thực hiện có hiệu quả Đề án sắp xếp đơn vị hành chính cấp huyện, cấp xã theo chỉ đạo tại Kết luận số 48-KL/TW của Bộ Chính trị và Nghị quyết số 35/2023/UBTVQH15 ngày 12/7/2023 của Ủy ban Thường vụ Quốc hội về “sắp xếp đơn vị hành chính cấp huyện, cấp xã giai đoạn 2023-2030”. </w:t>
      </w:r>
    </w:p>
    <w:p w:rsidR="00172EA2" w:rsidRPr="00172EA2" w:rsidRDefault="003E1575" w:rsidP="00783456">
      <w:pPr>
        <w:widowControl w:val="0"/>
        <w:spacing w:before="100"/>
        <w:ind w:right="-20" w:firstLine="720"/>
        <w:jc w:val="both"/>
        <w:rPr>
          <w:rFonts w:ascii="Times New Roman" w:hAnsi="Times New Roman"/>
          <w:b/>
          <w:sz w:val="28"/>
          <w:szCs w:val="28"/>
        </w:rPr>
      </w:pPr>
      <w:r w:rsidRPr="00172EA2">
        <w:rPr>
          <w:rFonts w:ascii="Times New Roman" w:hAnsi="Times New Roman"/>
          <w:b/>
          <w:sz w:val="28"/>
          <w:szCs w:val="28"/>
        </w:rPr>
        <w:t xml:space="preserve">IV. KHEN THƯỞNG </w:t>
      </w:r>
    </w:p>
    <w:p w:rsidR="00172EA2" w:rsidRDefault="003E1575" w:rsidP="00783456">
      <w:pPr>
        <w:widowControl w:val="0"/>
        <w:spacing w:before="100"/>
        <w:ind w:right="-20" w:firstLine="720"/>
        <w:jc w:val="both"/>
        <w:rPr>
          <w:rFonts w:ascii="Times New Roman" w:hAnsi="Times New Roman"/>
          <w:sz w:val="28"/>
          <w:szCs w:val="28"/>
        </w:rPr>
      </w:pPr>
      <w:r w:rsidRPr="00172EA2">
        <w:rPr>
          <w:rFonts w:ascii="Times New Roman" w:hAnsi="Times New Roman"/>
          <w:b/>
          <w:sz w:val="28"/>
          <w:szCs w:val="28"/>
        </w:rPr>
        <w:t>1. Đối tượng khen thưởng:</w:t>
      </w:r>
      <w:r w:rsidRPr="00757E5C">
        <w:rPr>
          <w:rFonts w:ascii="Times New Roman" w:hAnsi="Times New Roman"/>
          <w:sz w:val="28"/>
          <w:szCs w:val="28"/>
        </w:rPr>
        <w:t xml:space="preserve"> Các tập thể, cá nhân có thành tích xuất sắc tiêu biểu trong Phong trào thi đua. </w:t>
      </w:r>
    </w:p>
    <w:p w:rsidR="00172EA2" w:rsidRPr="00172EA2" w:rsidRDefault="003E1575" w:rsidP="00783456">
      <w:pPr>
        <w:widowControl w:val="0"/>
        <w:spacing w:before="100"/>
        <w:ind w:right="-20" w:firstLine="720"/>
        <w:jc w:val="both"/>
        <w:rPr>
          <w:rFonts w:ascii="Times New Roman" w:hAnsi="Times New Roman"/>
          <w:b/>
          <w:sz w:val="28"/>
          <w:szCs w:val="28"/>
        </w:rPr>
      </w:pPr>
      <w:r w:rsidRPr="00172EA2">
        <w:rPr>
          <w:rFonts w:ascii="Times New Roman" w:hAnsi="Times New Roman"/>
          <w:b/>
          <w:sz w:val="28"/>
          <w:szCs w:val="28"/>
        </w:rPr>
        <w:t xml:space="preserve">2. Hình thức khen thưởng: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w:t>
      </w:r>
      <w:r w:rsidR="00172EA2">
        <w:rPr>
          <w:rFonts w:ascii="Times New Roman" w:hAnsi="Times New Roman"/>
          <w:sz w:val="28"/>
          <w:szCs w:val="28"/>
        </w:rPr>
        <w:t xml:space="preserve">Bằng </w:t>
      </w:r>
      <w:r w:rsidRPr="00757E5C">
        <w:rPr>
          <w:rFonts w:ascii="Times New Roman" w:hAnsi="Times New Roman"/>
          <w:sz w:val="28"/>
          <w:szCs w:val="28"/>
        </w:rPr>
        <w:t xml:space="preserve">khen của Chủ tịch Ủy ban nhân dân </w:t>
      </w:r>
      <w:r w:rsidR="00172EA2">
        <w:rPr>
          <w:rFonts w:ascii="Times New Roman" w:hAnsi="Times New Roman"/>
          <w:sz w:val="28"/>
          <w:szCs w:val="28"/>
        </w:rPr>
        <w:t xml:space="preserve">tỉnh: Thực hiện theo </w:t>
      </w:r>
      <w:r w:rsidR="00172EA2" w:rsidRPr="00162FCB">
        <w:rPr>
          <w:rFonts w:ascii="Times New Roman" w:hAnsi="Times New Roman"/>
          <w:sz w:val="28"/>
          <w:szCs w:val="28"/>
        </w:rPr>
        <w:t xml:space="preserve">Kế hoạch số 4561/KH-UBND ngày 02/10/2024 của </w:t>
      </w:r>
      <w:r w:rsidR="00172EA2">
        <w:rPr>
          <w:rFonts w:ascii="Times New Roman" w:hAnsi="Times New Roman"/>
          <w:sz w:val="28"/>
          <w:szCs w:val="28"/>
        </w:rPr>
        <w:t>Uỷ ban nhân dân tỉnh</w:t>
      </w:r>
      <w:r w:rsidRPr="00757E5C">
        <w:rPr>
          <w:rFonts w:ascii="Times New Roman" w:hAnsi="Times New Roman"/>
          <w:sz w:val="28"/>
          <w:szCs w:val="28"/>
        </w:rPr>
        <w:t xml:space="preserve">.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Giấy khen của Chủ tịch Ủy ban nhân dân huyện</w:t>
      </w:r>
      <w:r w:rsidR="00172EA2">
        <w:rPr>
          <w:rFonts w:ascii="Times New Roman" w:hAnsi="Times New Roman"/>
          <w:sz w:val="28"/>
          <w:szCs w:val="28"/>
        </w:rPr>
        <w:t>.</w:t>
      </w:r>
    </w:p>
    <w:p w:rsidR="00172EA2" w:rsidRDefault="00172EA2"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Giấy khen của </w:t>
      </w:r>
      <w:r w:rsidR="003E1575" w:rsidRPr="00757E5C">
        <w:rPr>
          <w:rFonts w:ascii="Times New Roman" w:hAnsi="Times New Roman"/>
          <w:sz w:val="28"/>
          <w:szCs w:val="28"/>
        </w:rPr>
        <w:t>Chủ tịch Ủy ban nhân dân xã, thị trấn</w:t>
      </w:r>
      <w:r>
        <w:rPr>
          <w:rFonts w:ascii="Times New Roman" w:hAnsi="Times New Roman"/>
          <w:sz w:val="28"/>
          <w:szCs w:val="28"/>
        </w:rPr>
        <w:t>.</w:t>
      </w:r>
    </w:p>
    <w:p w:rsidR="00172EA2" w:rsidRDefault="003E1575" w:rsidP="00783456">
      <w:pPr>
        <w:widowControl w:val="0"/>
        <w:spacing w:before="100"/>
        <w:ind w:right="-20" w:firstLine="720"/>
        <w:jc w:val="both"/>
        <w:rPr>
          <w:rFonts w:ascii="Times New Roman" w:hAnsi="Times New Roman"/>
          <w:sz w:val="28"/>
          <w:szCs w:val="28"/>
        </w:rPr>
      </w:pPr>
      <w:r w:rsidRPr="00172EA2">
        <w:rPr>
          <w:rFonts w:ascii="Times New Roman" w:hAnsi="Times New Roman"/>
          <w:b/>
          <w:sz w:val="28"/>
          <w:szCs w:val="28"/>
        </w:rPr>
        <w:t xml:space="preserve">3. Tiêu chuẩn và tiêu chí khen thưởng: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Tập thể, cá nhân có thành tích tiêu biểu xuất sắc trong triển khai thực hiện phong trào thi đua đạt các tiêu chí sau: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3.1. Đối với </w:t>
      </w:r>
      <w:r w:rsidR="00172EA2">
        <w:rPr>
          <w:rFonts w:ascii="Times New Roman" w:hAnsi="Times New Roman"/>
          <w:sz w:val="28"/>
          <w:szCs w:val="28"/>
        </w:rPr>
        <w:t>Giấy</w:t>
      </w:r>
      <w:r w:rsidRPr="00757E5C">
        <w:rPr>
          <w:rFonts w:ascii="Times New Roman" w:hAnsi="Times New Roman"/>
          <w:sz w:val="28"/>
          <w:szCs w:val="28"/>
        </w:rPr>
        <w:t xml:space="preserve"> khen của Chủ tịch Ủy ban nhân dân </w:t>
      </w:r>
      <w:r w:rsidR="00172EA2">
        <w:rPr>
          <w:rFonts w:ascii="Times New Roman" w:hAnsi="Times New Roman"/>
          <w:sz w:val="28"/>
          <w:szCs w:val="28"/>
        </w:rPr>
        <w:t>huyện</w:t>
      </w:r>
      <w:r w:rsidRPr="00757E5C">
        <w:rPr>
          <w:rFonts w:ascii="Times New Roman" w:hAnsi="Times New Roman"/>
          <w:sz w:val="28"/>
          <w:szCs w:val="28"/>
        </w:rPr>
        <w:t>:</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a) Đối với tập thể </w:t>
      </w:r>
      <w:r w:rsidR="00172EA2">
        <w:rPr>
          <w:rFonts w:ascii="Times New Roman" w:hAnsi="Times New Roman"/>
          <w:sz w:val="28"/>
          <w:szCs w:val="28"/>
        </w:rPr>
        <w:t>Phòng</w:t>
      </w:r>
      <w:r w:rsidRPr="00757E5C">
        <w:rPr>
          <w:rFonts w:ascii="Times New Roman" w:hAnsi="Times New Roman"/>
          <w:sz w:val="28"/>
          <w:szCs w:val="28"/>
        </w:rPr>
        <w:t xml:space="preserve">, ban, ngành, cơ quan Đảng, đoàn thể, lực lượng vũ trang </w:t>
      </w:r>
      <w:r w:rsidR="00172EA2">
        <w:rPr>
          <w:rFonts w:ascii="Times New Roman" w:hAnsi="Times New Roman"/>
          <w:sz w:val="28"/>
          <w:szCs w:val="28"/>
        </w:rPr>
        <w:t>huyện</w:t>
      </w:r>
      <w:r w:rsidRPr="00757E5C">
        <w:rPr>
          <w:rFonts w:ascii="Times New Roman" w:hAnsi="Times New Roman"/>
          <w:sz w:val="28"/>
          <w:szCs w:val="28"/>
        </w:rPr>
        <w:t xml:space="preserve">, </w:t>
      </w:r>
      <w:r w:rsidR="00172EA2">
        <w:rPr>
          <w:rFonts w:ascii="Times New Roman" w:hAnsi="Times New Roman"/>
          <w:sz w:val="28"/>
          <w:szCs w:val="28"/>
        </w:rPr>
        <w:t>xã</w:t>
      </w:r>
      <w:r w:rsidRPr="00757E5C">
        <w:rPr>
          <w:rFonts w:ascii="Times New Roman" w:hAnsi="Times New Roman"/>
          <w:sz w:val="28"/>
          <w:szCs w:val="28"/>
        </w:rPr>
        <w:t xml:space="preserve">, </w:t>
      </w:r>
      <w:r w:rsidR="00172EA2">
        <w:rPr>
          <w:rFonts w:ascii="Times New Roman" w:hAnsi="Times New Roman"/>
          <w:sz w:val="28"/>
          <w:szCs w:val="28"/>
        </w:rPr>
        <w:t>thị trấn</w:t>
      </w:r>
      <w:r w:rsidRPr="00757E5C">
        <w:rPr>
          <w:rFonts w:ascii="Times New Roman" w:hAnsi="Times New Roman"/>
          <w:sz w:val="28"/>
          <w:szCs w:val="28"/>
        </w:rPr>
        <w:t xml:space="preserve"> và doanh nghiệp, hợp tác xã đạt các tiêu chí sau: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Có ban hành kế hoạch triển khai thực hiện Phong trào thi đua sát với tình hình thực tế của cơ quan, đơn vị với chủ đề, mục tiêu, nội dung, tiêu chí thi đua rõ ràng, nội dung thi đua bám sát các nhiệm vụ trọng tâm, cấp bách của cơ quan, đơn vị gắn với nhiệm vụ chính trị trọng tâm của </w:t>
      </w:r>
      <w:r w:rsidR="00172EA2">
        <w:rPr>
          <w:rFonts w:ascii="Times New Roman" w:hAnsi="Times New Roman"/>
          <w:sz w:val="28"/>
          <w:szCs w:val="28"/>
        </w:rPr>
        <w:t>huyện</w:t>
      </w:r>
      <w:r w:rsidRPr="00757E5C">
        <w:rPr>
          <w:rFonts w:ascii="Times New Roman" w:hAnsi="Times New Roman"/>
          <w:sz w:val="28"/>
          <w:szCs w:val="28"/>
        </w:rPr>
        <w:t xml:space="preserve">.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Có công trình, mô hình, phần việc đăng ký chào mừng hoàn thành đảm bảo tiến độ, khối lượng, chất lượng đưa vào hoạt động đạt hiệu quả, thiết thực. </w:t>
      </w:r>
    </w:p>
    <w:p w:rsidR="00172EA2" w:rsidRPr="00710BA3" w:rsidRDefault="003E1575" w:rsidP="00783456">
      <w:pPr>
        <w:widowControl w:val="0"/>
        <w:spacing w:before="100"/>
        <w:ind w:right="-20" w:firstLine="720"/>
        <w:jc w:val="both"/>
        <w:rPr>
          <w:rFonts w:ascii="Times New Roman" w:hAnsi="Times New Roman"/>
          <w:spacing w:val="-2"/>
          <w:sz w:val="28"/>
          <w:szCs w:val="28"/>
        </w:rPr>
      </w:pPr>
      <w:r w:rsidRPr="00710BA3">
        <w:rPr>
          <w:rFonts w:ascii="Times New Roman" w:hAnsi="Times New Roman"/>
          <w:spacing w:val="-2"/>
          <w:sz w:val="28"/>
          <w:szCs w:val="28"/>
        </w:rPr>
        <w:t xml:space="preserve">- Luôn hoàn thành tốt nhiệm vụ trở lên; đối với doanh nghiệp, hợp tác xã hoạt động sản xuất kinh doanh hiệu quả, ổn định, đảm bảo chỉ tiêu nộp ngân sách nhà nước.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Có thành tích xuất sắc tiêu biểu trong thực hiện Phong trào thi đua, có các chỉ tiêu đăng ký đều đạt và vượt theo kế hoạch đề ra; được cơ quan, đơn vị đánh giá </w:t>
      </w:r>
      <w:r w:rsidRPr="00757E5C">
        <w:rPr>
          <w:rFonts w:ascii="Times New Roman" w:hAnsi="Times New Roman"/>
          <w:sz w:val="28"/>
          <w:szCs w:val="28"/>
        </w:rPr>
        <w:lastRenderedPageBreak/>
        <w:t xml:space="preserve">là tập thể đi đầu trong thực hiện Phong trào thi đua.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Tích cực tham gia đóng góp các loại quỹ, các hoạt động nhân đạo, từ thiện góp phần thực hiện tốt công tác an sinh xã hội trên địa bàn </w:t>
      </w:r>
      <w:r w:rsidR="00172EA2">
        <w:rPr>
          <w:rFonts w:ascii="Times New Roman" w:hAnsi="Times New Roman"/>
          <w:sz w:val="28"/>
          <w:szCs w:val="28"/>
        </w:rPr>
        <w:t>huyện</w:t>
      </w:r>
      <w:r w:rsidRPr="00757E5C">
        <w:rPr>
          <w:rFonts w:ascii="Times New Roman" w:hAnsi="Times New Roman"/>
          <w:sz w:val="28"/>
          <w:szCs w:val="28"/>
        </w:rPr>
        <w:t xml:space="preserve">.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b) Đối với cá nhân là cán bộ, công chức, viên chức, chiến sĩ lực lượng vũ trang, người lao động đạt các tiêu chí sau: </w:t>
      </w:r>
    </w:p>
    <w:p w:rsidR="00172EA2"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Thực hiện tốt nội quy, quy định của cơ quan, đơn vị, địa phương; </w:t>
      </w:r>
    </w:p>
    <w:p w:rsidR="004C3646"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Năng động, sáng tạo, có sáng kiến, giải pháp hữu ích trong công tác, góp phần tích cực vào việc hoàn thành nhiệm vụ của cơ quan, đơn vị; có tham gia đóng góp vào công trình, mô hình, phần việc đăng ký chào mừng hoàn thành đảm bảo tiến độ, khối lượng, chất lượng đưa vào hoạt động đạt hiệu quả, thiết thực; </w:t>
      </w:r>
    </w:p>
    <w:p w:rsidR="004C3646"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Hoàn thành </w:t>
      </w:r>
      <w:r w:rsidR="004C3646">
        <w:rPr>
          <w:rFonts w:ascii="Times New Roman" w:hAnsi="Times New Roman"/>
          <w:sz w:val="28"/>
          <w:szCs w:val="28"/>
        </w:rPr>
        <w:t>tốt</w:t>
      </w:r>
      <w:r w:rsidRPr="00757E5C">
        <w:rPr>
          <w:rFonts w:ascii="Times New Roman" w:hAnsi="Times New Roman"/>
          <w:sz w:val="28"/>
          <w:szCs w:val="28"/>
        </w:rPr>
        <w:t xml:space="preserve"> nhiệm vụ được giao</w:t>
      </w:r>
      <w:r w:rsidR="004C3646">
        <w:rPr>
          <w:rFonts w:ascii="Times New Roman" w:hAnsi="Times New Roman"/>
          <w:sz w:val="28"/>
          <w:szCs w:val="28"/>
        </w:rPr>
        <w:t xml:space="preserve"> trở lên</w:t>
      </w:r>
      <w:r w:rsidRPr="00757E5C">
        <w:rPr>
          <w:rFonts w:ascii="Times New Roman" w:hAnsi="Times New Roman"/>
          <w:sz w:val="28"/>
          <w:szCs w:val="28"/>
        </w:rPr>
        <w:t xml:space="preserve">; </w:t>
      </w:r>
    </w:p>
    <w:p w:rsidR="004C3646"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Có thành tích xuất sắc tiêu biểu trong Phong trào thi đua, được cơ quan, đơn vị đánh giá là cá nhân tiêu biểu, gương điển hình, đi đầu trong thực hiện Phong trào thi đua; </w:t>
      </w:r>
    </w:p>
    <w:p w:rsidR="004C3646" w:rsidRDefault="003E1575" w:rsidP="0078345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Tập thể (cá nhân đang công tác) được xét, đề nghị khen thưởng trong thực hiện Phong trào thi đua. </w:t>
      </w:r>
    </w:p>
    <w:p w:rsidR="004C3646"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c) Tập thể, cá nhân trực tiếp quản lý, tư vấn, giám sát, thi công thực hiện hoàn thành đạt chất lượng và vượt tiến độ các công trình, dự án trong danh mục được Ủy ban nhân dân </w:t>
      </w:r>
      <w:r w:rsidR="004C3646">
        <w:rPr>
          <w:rFonts w:ascii="Times New Roman" w:hAnsi="Times New Roman"/>
          <w:sz w:val="28"/>
          <w:szCs w:val="28"/>
        </w:rPr>
        <w:t>huyện</w:t>
      </w:r>
      <w:r w:rsidRPr="00757E5C">
        <w:rPr>
          <w:rFonts w:ascii="Times New Roman" w:hAnsi="Times New Roman"/>
          <w:sz w:val="28"/>
          <w:szCs w:val="28"/>
        </w:rPr>
        <w:t xml:space="preserve"> lựa chọn để chào mừng các ngày lễ lớn, sự kiện lịch sử quan trọng trong 02 năm 2024-2025 và chào mừng Đại hội đảng bộ các cấp, Đại hội Đảng bộ </w:t>
      </w:r>
      <w:r w:rsidR="004C3646">
        <w:rPr>
          <w:rFonts w:ascii="Times New Roman" w:hAnsi="Times New Roman"/>
          <w:sz w:val="28"/>
          <w:szCs w:val="28"/>
        </w:rPr>
        <w:t>huyện</w:t>
      </w:r>
      <w:r w:rsidRPr="00757E5C">
        <w:rPr>
          <w:rFonts w:ascii="Times New Roman" w:hAnsi="Times New Roman"/>
          <w:sz w:val="28"/>
          <w:szCs w:val="28"/>
        </w:rPr>
        <w:t xml:space="preserve"> lần thứ X</w:t>
      </w:r>
      <w:r w:rsidR="004C3646">
        <w:rPr>
          <w:rFonts w:ascii="Times New Roman" w:hAnsi="Times New Roman"/>
          <w:sz w:val="28"/>
          <w:szCs w:val="28"/>
        </w:rPr>
        <w:t>III, tiến tới</w:t>
      </w:r>
      <w:r w:rsidR="004C3646" w:rsidRPr="004C3646">
        <w:rPr>
          <w:rFonts w:ascii="Times New Roman" w:hAnsi="Times New Roman"/>
          <w:sz w:val="28"/>
          <w:szCs w:val="28"/>
        </w:rPr>
        <w:t xml:space="preserve"> </w:t>
      </w:r>
      <w:r w:rsidR="004C3646" w:rsidRPr="00757E5C">
        <w:rPr>
          <w:rFonts w:ascii="Times New Roman" w:hAnsi="Times New Roman"/>
          <w:sz w:val="28"/>
          <w:szCs w:val="28"/>
        </w:rPr>
        <w:t xml:space="preserve">Đại hội Đảng bộ tỉnh lần thứ XV. </w:t>
      </w:r>
    </w:p>
    <w:p w:rsidR="004C3646"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d) Đối với doanh nghiệp không thuộc cụm, khối thi đua, Nhóm từ thiện xã hội, doanh nhân, hộ gia đình và đối tượng khác, đạt các tiêu chí sau: </w:t>
      </w:r>
    </w:p>
    <w:p w:rsidR="004C3646"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Tích cực tham gia hưởng ứng các phong trào thi đua, các cuộc vận động do địa phương phát động; có tinh thần tương thân tương ái, giúp đỡ người có hoàn cảnh khó khăn. </w:t>
      </w:r>
    </w:p>
    <w:p w:rsidR="004C3646"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Có đóng góp thiết thực, hiệu quả cho công tác xây dựng nông thôn mới, giảm nghèo, an sinh xã hội, các công trình phúc lợi trên địa bàn </w:t>
      </w:r>
      <w:r w:rsidR="004C3646">
        <w:rPr>
          <w:rFonts w:ascii="Times New Roman" w:hAnsi="Times New Roman"/>
          <w:sz w:val="28"/>
          <w:szCs w:val="28"/>
        </w:rPr>
        <w:t>huyện</w:t>
      </w:r>
      <w:r w:rsidRPr="00757E5C">
        <w:rPr>
          <w:rFonts w:ascii="Times New Roman" w:hAnsi="Times New Roman"/>
          <w:sz w:val="28"/>
          <w:szCs w:val="28"/>
        </w:rPr>
        <w:t xml:space="preserve"> hoặc tích cực tuyên truyền, vận động, huy động nguồn lực từ các tổ chức, cộng đồng, dòng họ, cá nhân. Tổng số tiền đóng góp hoặc huy động có giá trị quy đổi từ </w:t>
      </w:r>
      <w:r w:rsidR="004C3646">
        <w:rPr>
          <w:rFonts w:ascii="Times New Roman" w:hAnsi="Times New Roman"/>
          <w:sz w:val="28"/>
          <w:szCs w:val="28"/>
        </w:rPr>
        <w:t>500 triệu</w:t>
      </w:r>
      <w:r w:rsidRPr="00757E5C">
        <w:rPr>
          <w:rFonts w:ascii="Times New Roman" w:hAnsi="Times New Roman"/>
          <w:sz w:val="28"/>
          <w:szCs w:val="28"/>
        </w:rPr>
        <w:t xml:space="preserve"> đồng trở lên đối với doanh nghiệp ngoài </w:t>
      </w:r>
      <w:r w:rsidR="004C3646">
        <w:rPr>
          <w:rFonts w:ascii="Times New Roman" w:hAnsi="Times New Roman"/>
          <w:sz w:val="28"/>
          <w:szCs w:val="28"/>
        </w:rPr>
        <w:t>huyện</w:t>
      </w:r>
      <w:r w:rsidRPr="00757E5C">
        <w:rPr>
          <w:rFonts w:ascii="Times New Roman" w:hAnsi="Times New Roman"/>
          <w:sz w:val="28"/>
          <w:szCs w:val="28"/>
        </w:rPr>
        <w:t xml:space="preserve">; từ </w:t>
      </w:r>
      <w:r w:rsidR="004C3646">
        <w:rPr>
          <w:rFonts w:ascii="Times New Roman" w:hAnsi="Times New Roman"/>
          <w:sz w:val="28"/>
          <w:szCs w:val="28"/>
        </w:rPr>
        <w:t>3</w:t>
      </w:r>
      <w:r w:rsidRPr="00757E5C">
        <w:rPr>
          <w:rFonts w:ascii="Times New Roman" w:hAnsi="Times New Roman"/>
          <w:sz w:val="28"/>
          <w:szCs w:val="28"/>
        </w:rPr>
        <w:t xml:space="preserve">0 triệu đồng trở lên đối với doanh nghiệp thuộc </w:t>
      </w:r>
      <w:r w:rsidR="004C3646">
        <w:rPr>
          <w:rFonts w:ascii="Times New Roman" w:hAnsi="Times New Roman"/>
          <w:sz w:val="28"/>
          <w:szCs w:val="28"/>
        </w:rPr>
        <w:t>huyện</w:t>
      </w:r>
      <w:r w:rsidRPr="00757E5C">
        <w:rPr>
          <w:rFonts w:ascii="Times New Roman" w:hAnsi="Times New Roman"/>
          <w:sz w:val="28"/>
          <w:szCs w:val="28"/>
        </w:rPr>
        <w:t xml:space="preserve">, từ </w:t>
      </w:r>
      <w:r w:rsidR="004C3646">
        <w:rPr>
          <w:rFonts w:ascii="Times New Roman" w:hAnsi="Times New Roman"/>
          <w:sz w:val="28"/>
          <w:szCs w:val="28"/>
        </w:rPr>
        <w:t>5</w:t>
      </w:r>
      <w:r w:rsidRPr="00757E5C">
        <w:rPr>
          <w:rFonts w:ascii="Times New Roman" w:hAnsi="Times New Roman"/>
          <w:sz w:val="28"/>
          <w:szCs w:val="28"/>
        </w:rPr>
        <w:t xml:space="preserve">0 triệu đồng trở lên đối với doanh nhân ngoài </w:t>
      </w:r>
      <w:r w:rsidR="004C3646">
        <w:rPr>
          <w:rFonts w:ascii="Times New Roman" w:hAnsi="Times New Roman"/>
          <w:sz w:val="28"/>
          <w:szCs w:val="28"/>
        </w:rPr>
        <w:t>huyện</w:t>
      </w:r>
      <w:r w:rsidRPr="00757E5C">
        <w:rPr>
          <w:rFonts w:ascii="Times New Roman" w:hAnsi="Times New Roman"/>
          <w:sz w:val="28"/>
          <w:szCs w:val="28"/>
        </w:rPr>
        <w:t>, Nhóm từ thiện xã hội</w:t>
      </w:r>
      <w:r w:rsidR="004C3646">
        <w:rPr>
          <w:rFonts w:ascii="Times New Roman" w:hAnsi="Times New Roman"/>
          <w:sz w:val="28"/>
          <w:szCs w:val="28"/>
        </w:rPr>
        <w:t>;</w:t>
      </w:r>
      <w:r w:rsidRPr="00757E5C">
        <w:rPr>
          <w:rFonts w:ascii="Times New Roman" w:hAnsi="Times New Roman"/>
          <w:sz w:val="28"/>
          <w:szCs w:val="28"/>
        </w:rPr>
        <w:t xml:space="preserve"> từ </w:t>
      </w:r>
      <w:r w:rsidR="004C3646">
        <w:rPr>
          <w:rFonts w:ascii="Times New Roman" w:hAnsi="Times New Roman"/>
          <w:sz w:val="28"/>
          <w:szCs w:val="28"/>
        </w:rPr>
        <w:t>2</w:t>
      </w:r>
      <w:r w:rsidRPr="00757E5C">
        <w:rPr>
          <w:rFonts w:ascii="Times New Roman" w:hAnsi="Times New Roman"/>
          <w:sz w:val="28"/>
          <w:szCs w:val="28"/>
        </w:rPr>
        <w:t xml:space="preserve">0 triệu đồng trở lên đối với hộ gia đình, cá nhân trong </w:t>
      </w:r>
      <w:r w:rsidR="004C3646">
        <w:rPr>
          <w:rFonts w:ascii="Times New Roman" w:hAnsi="Times New Roman"/>
          <w:sz w:val="28"/>
          <w:szCs w:val="28"/>
        </w:rPr>
        <w:t>huyện</w:t>
      </w:r>
      <w:r w:rsidRPr="00757E5C">
        <w:rPr>
          <w:rFonts w:ascii="Times New Roman" w:hAnsi="Times New Roman"/>
          <w:sz w:val="28"/>
          <w:szCs w:val="28"/>
        </w:rPr>
        <w:t xml:space="preserve"> (trong thời gian triển khai thực hiện Phong trào thi đua), được cấp có thẩm quyền ghi nhận. </w:t>
      </w:r>
    </w:p>
    <w:p w:rsidR="005B7AB1" w:rsidRPr="00710BA3" w:rsidRDefault="003E1575" w:rsidP="004C3646">
      <w:pPr>
        <w:widowControl w:val="0"/>
        <w:spacing w:before="100"/>
        <w:ind w:right="-20" w:firstLine="720"/>
        <w:jc w:val="both"/>
        <w:rPr>
          <w:rFonts w:ascii="Times New Roman" w:hAnsi="Times New Roman"/>
          <w:spacing w:val="-4"/>
          <w:sz w:val="28"/>
          <w:szCs w:val="28"/>
        </w:rPr>
      </w:pPr>
      <w:r w:rsidRPr="00710BA3">
        <w:rPr>
          <w:rFonts w:ascii="Times New Roman" w:hAnsi="Times New Roman"/>
          <w:spacing w:val="-4"/>
          <w:sz w:val="28"/>
          <w:szCs w:val="28"/>
        </w:rPr>
        <w:t>3.2. Giấy khen</w:t>
      </w:r>
      <w:r w:rsidR="004C3646" w:rsidRPr="00710BA3">
        <w:rPr>
          <w:rFonts w:ascii="Times New Roman" w:hAnsi="Times New Roman"/>
          <w:spacing w:val="-4"/>
          <w:sz w:val="28"/>
          <w:szCs w:val="28"/>
        </w:rPr>
        <w:t xml:space="preserve"> cấp xã</w:t>
      </w:r>
      <w:r w:rsidRPr="00710BA3">
        <w:rPr>
          <w:rFonts w:ascii="Times New Roman" w:hAnsi="Times New Roman"/>
          <w:spacing w:val="-4"/>
          <w:sz w:val="28"/>
          <w:szCs w:val="28"/>
        </w:rPr>
        <w:t xml:space="preserve">: Tiêu chí khen thưởng do Chủ tịch Ủy ban nhân dân các </w:t>
      </w:r>
      <w:r w:rsidR="004C3646" w:rsidRPr="00710BA3">
        <w:rPr>
          <w:rFonts w:ascii="Times New Roman" w:hAnsi="Times New Roman"/>
          <w:spacing w:val="-4"/>
          <w:sz w:val="28"/>
          <w:szCs w:val="28"/>
        </w:rPr>
        <w:t>xã</w:t>
      </w:r>
      <w:r w:rsidRPr="00710BA3">
        <w:rPr>
          <w:rFonts w:ascii="Times New Roman" w:hAnsi="Times New Roman"/>
          <w:spacing w:val="-4"/>
          <w:sz w:val="28"/>
          <w:szCs w:val="28"/>
        </w:rPr>
        <w:t xml:space="preserve">, </w:t>
      </w:r>
      <w:r w:rsidR="004C3646" w:rsidRPr="00710BA3">
        <w:rPr>
          <w:rFonts w:ascii="Times New Roman" w:hAnsi="Times New Roman"/>
          <w:spacing w:val="-4"/>
          <w:sz w:val="28"/>
          <w:szCs w:val="28"/>
        </w:rPr>
        <w:t>thị trấn</w:t>
      </w:r>
      <w:r w:rsidRPr="00710BA3">
        <w:rPr>
          <w:rFonts w:ascii="Times New Roman" w:hAnsi="Times New Roman"/>
          <w:spacing w:val="-4"/>
          <w:sz w:val="28"/>
          <w:szCs w:val="28"/>
        </w:rPr>
        <w:t xml:space="preserve"> hướng dẫn theo quy định, phù hợp với tình hình thực tế, nhiệm vụ được giao.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4. Số lượng khen thưởng: </w:t>
      </w:r>
    </w:p>
    <w:p w:rsidR="005B7AB1" w:rsidRDefault="005B7AB1" w:rsidP="004C3646">
      <w:pPr>
        <w:widowControl w:val="0"/>
        <w:spacing w:before="100"/>
        <w:ind w:right="-20" w:firstLine="720"/>
        <w:jc w:val="both"/>
        <w:rPr>
          <w:rFonts w:ascii="Times New Roman" w:hAnsi="Times New Roman"/>
          <w:sz w:val="28"/>
          <w:szCs w:val="28"/>
        </w:rPr>
      </w:pPr>
      <w:r>
        <w:rPr>
          <w:rFonts w:ascii="Times New Roman" w:hAnsi="Times New Roman"/>
          <w:sz w:val="28"/>
          <w:szCs w:val="28"/>
        </w:rPr>
        <w:t xml:space="preserve">Giấy </w:t>
      </w:r>
      <w:r w:rsidR="003E1575" w:rsidRPr="00757E5C">
        <w:rPr>
          <w:rFonts w:ascii="Times New Roman" w:hAnsi="Times New Roman"/>
          <w:sz w:val="28"/>
          <w:szCs w:val="28"/>
        </w:rPr>
        <w:t xml:space="preserve">khen của Chủ tịch Ủy ban nhân dân </w:t>
      </w:r>
      <w:r>
        <w:rPr>
          <w:rFonts w:ascii="Times New Roman" w:hAnsi="Times New Roman"/>
          <w:sz w:val="28"/>
          <w:szCs w:val="28"/>
        </w:rPr>
        <w:t xml:space="preserve">huyện </w:t>
      </w:r>
      <w:r w:rsidR="003E1575" w:rsidRPr="00757E5C">
        <w:rPr>
          <w:rFonts w:ascii="Times New Roman" w:hAnsi="Times New Roman"/>
          <w:sz w:val="28"/>
          <w:szCs w:val="28"/>
        </w:rPr>
        <w:t xml:space="preserve">như sau: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a) Tập thể </w:t>
      </w:r>
      <w:r w:rsidR="005B7AB1">
        <w:rPr>
          <w:rFonts w:ascii="Times New Roman" w:hAnsi="Times New Roman"/>
          <w:sz w:val="28"/>
          <w:szCs w:val="28"/>
        </w:rPr>
        <w:t>Các Phòng</w:t>
      </w:r>
      <w:r w:rsidRPr="00757E5C">
        <w:rPr>
          <w:rFonts w:ascii="Times New Roman" w:hAnsi="Times New Roman"/>
          <w:sz w:val="28"/>
          <w:szCs w:val="28"/>
        </w:rPr>
        <w:t xml:space="preserve">, ban, ngành, cơ quan Đảng, đoàn thể </w:t>
      </w:r>
      <w:r w:rsidR="005B7AB1">
        <w:rPr>
          <w:rFonts w:ascii="Times New Roman" w:hAnsi="Times New Roman"/>
          <w:sz w:val="28"/>
          <w:szCs w:val="28"/>
        </w:rPr>
        <w:t xml:space="preserve">huyện, </w:t>
      </w:r>
      <w:r w:rsidRPr="00757E5C">
        <w:rPr>
          <w:rFonts w:ascii="Times New Roman" w:hAnsi="Times New Roman"/>
          <w:sz w:val="28"/>
          <w:szCs w:val="28"/>
        </w:rPr>
        <w:t xml:space="preserve">lực lượng vũ trang, doanh nghiệp, hợp tác xã, cơ quan, đơn vị tham gia thi đua tại </w:t>
      </w:r>
      <w:r w:rsidR="005B7AB1">
        <w:rPr>
          <w:rFonts w:ascii="Times New Roman" w:hAnsi="Times New Roman"/>
          <w:sz w:val="28"/>
          <w:szCs w:val="28"/>
        </w:rPr>
        <w:t>huyện</w:t>
      </w:r>
      <w:r w:rsidRPr="00757E5C">
        <w:rPr>
          <w:rFonts w:ascii="Times New Roman" w:hAnsi="Times New Roman"/>
          <w:sz w:val="28"/>
          <w:szCs w:val="28"/>
        </w:rPr>
        <w:t xml:space="preserve"> (trừ </w:t>
      </w:r>
      <w:r w:rsidR="005B7AB1">
        <w:rPr>
          <w:rFonts w:ascii="Times New Roman" w:hAnsi="Times New Roman"/>
          <w:sz w:val="28"/>
          <w:szCs w:val="28"/>
        </w:rPr>
        <w:lastRenderedPageBreak/>
        <w:t>Phòng</w:t>
      </w:r>
      <w:r w:rsidRPr="00757E5C">
        <w:rPr>
          <w:rFonts w:ascii="Times New Roman" w:hAnsi="Times New Roman"/>
          <w:sz w:val="28"/>
          <w:szCs w:val="28"/>
        </w:rPr>
        <w:t xml:space="preserve"> Giáo dục và Đào tạo, </w:t>
      </w:r>
      <w:r w:rsidR="005B7AB1">
        <w:rPr>
          <w:rFonts w:ascii="Times New Roman" w:hAnsi="Times New Roman"/>
          <w:sz w:val="28"/>
          <w:szCs w:val="28"/>
        </w:rPr>
        <w:t>Trung tâm</w:t>
      </w:r>
      <w:r w:rsidRPr="00757E5C">
        <w:rPr>
          <w:rFonts w:ascii="Times New Roman" w:hAnsi="Times New Roman"/>
          <w:sz w:val="28"/>
          <w:szCs w:val="28"/>
        </w:rPr>
        <w:t xml:space="preserve"> Y tế, Công an </w:t>
      </w:r>
      <w:r w:rsidR="005B7AB1">
        <w:rPr>
          <w:rFonts w:ascii="Times New Roman" w:hAnsi="Times New Roman"/>
          <w:sz w:val="28"/>
          <w:szCs w:val="28"/>
        </w:rPr>
        <w:t>huyện</w:t>
      </w:r>
      <w:r w:rsidRPr="00757E5C">
        <w:rPr>
          <w:rFonts w:ascii="Times New Roman" w:hAnsi="Times New Roman"/>
          <w:sz w:val="28"/>
          <w:szCs w:val="28"/>
        </w:rPr>
        <w:t xml:space="preserve">, </w:t>
      </w:r>
      <w:r w:rsidR="005B7AB1">
        <w:rPr>
          <w:rFonts w:ascii="Times New Roman" w:hAnsi="Times New Roman"/>
          <w:sz w:val="28"/>
          <w:szCs w:val="28"/>
        </w:rPr>
        <w:t>Ban</w:t>
      </w:r>
      <w:r w:rsidRPr="00757E5C">
        <w:rPr>
          <w:rFonts w:ascii="Times New Roman" w:hAnsi="Times New Roman"/>
          <w:sz w:val="28"/>
          <w:szCs w:val="28"/>
        </w:rPr>
        <w:t xml:space="preserve"> Chỉ huy Quân sự </w:t>
      </w:r>
      <w:r w:rsidR="005B7AB1">
        <w:rPr>
          <w:rFonts w:ascii="Times New Roman" w:hAnsi="Times New Roman"/>
          <w:sz w:val="28"/>
          <w:szCs w:val="28"/>
        </w:rPr>
        <w:t>huyện</w:t>
      </w:r>
      <w:r w:rsidRPr="00757E5C">
        <w:rPr>
          <w:rFonts w:ascii="Times New Roman" w:hAnsi="Times New Roman"/>
          <w:sz w:val="28"/>
          <w:szCs w:val="28"/>
        </w:rPr>
        <w:t xml:space="preserve">, </w:t>
      </w:r>
      <w:r w:rsidR="005B7AB1">
        <w:rPr>
          <w:rFonts w:ascii="Times New Roman" w:hAnsi="Times New Roman"/>
          <w:sz w:val="28"/>
          <w:szCs w:val="28"/>
        </w:rPr>
        <w:t>xã</w:t>
      </w:r>
      <w:r w:rsidRPr="00757E5C">
        <w:rPr>
          <w:rFonts w:ascii="Times New Roman" w:hAnsi="Times New Roman"/>
          <w:sz w:val="28"/>
          <w:szCs w:val="28"/>
        </w:rPr>
        <w:t xml:space="preserve">, </w:t>
      </w:r>
      <w:r w:rsidR="005B7AB1">
        <w:rPr>
          <w:rFonts w:ascii="Times New Roman" w:hAnsi="Times New Roman"/>
          <w:sz w:val="28"/>
          <w:szCs w:val="28"/>
        </w:rPr>
        <w:t>thị trấn</w:t>
      </w:r>
      <w:r w:rsidRPr="00757E5C">
        <w:rPr>
          <w:rFonts w:ascii="Times New Roman" w:hAnsi="Times New Roman"/>
          <w:sz w:val="28"/>
          <w:szCs w:val="28"/>
        </w:rPr>
        <w:t xml:space="preserve">) đề nghị khen thưởng </w:t>
      </w:r>
      <w:r w:rsidR="005B7AB1">
        <w:rPr>
          <w:rFonts w:ascii="Times New Roman" w:hAnsi="Times New Roman"/>
          <w:sz w:val="28"/>
          <w:szCs w:val="28"/>
        </w:rPr>
        <w:t xml:space="preserve">không quá </w:t>
      </w:r>
      <w:r w:rsidRPr="00757E5C">
        <w:rPr>
          <w:rFonts w:ascii="Times New Roman" w:hAnsi="Times New Roman"/>
          <w:sz w:val="28"/>
          <w:szCs w:val="28"/>
        </w:rPr>
        <w:t>0</w:t>
      </w:r>
      <w:r w:rsidR="005B7AB1">
        <w:rPr>
          <w:rFonts w:ascii="Times New Roman" w:hAnsi="Times New Roman"/>
          <w:sz w:val="28"/>
          <w:szCs w:val="28"/>
        </w:rPr>
        <w:t>5</w:t>
      </w:r>
      <w:r w:rsidRPr="00757E5C">
        <w:rPr>
          <w:rFonts w:ascii="Times New Roman" w:hAnsi="Times New Roman"/>
          <w:sz w:val="28"/>
          <w:szCs w:val="28"/>
        </w:rPr>
        <w:t xml:space="preserve"> tập thể và 0</w:t>
      </w:r>
      <w:r w:rsidR="005B7AB1">
        <w:rPr>
          <w:rFonts w:ascii="Times New Roman" w:hAnsi="Times New Roman"/>
          <w:sz w:val="28"/>
          <w:szCs w:val="28"/>
        </w:rPr>
        <w:t>5</w:t>
      </w:r>
      <w:r w:rsidRPr="00757E5C">
        <w:rPr>
          <w:rFonts w:ascii="Times New Roman" w:hAnsi="Times New Roman"/>
          <w:sz w:val="28"/>
          <w:szCs w:val="28"/>
        </w:rPr>
        <w:t xml:space="preserve"> cá nhân đủ điều kiện, tiêu chuẩn.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b) </w:t>
      </w:r>
      <w:r w:rsidR="005B7AB1">
        <w:rPr>
          <w:rFonts w:ascii="Times New Roman" w:hAnsi="Times New Roman"/>
          <w:sz w:val="28"/>
          <w:szCs w:val="28"/>
        </w:rPr>
        <w:t>Phòng</w:t>
      </w:r>
      <w:r w:rsidRPr="00757E5C">
        <w:rPr>
          <w:rFonts w:ascii="Times New Roman" w:hAnsi="Times New Roman"/>
          <w:sz w:val="28"/>
          <w:szCs w:val="28"/>
        </w:rPr>
        <w:t xml:space="preserve"> Giáo dục và Đào tạo, </w:t>
      </w:r>
      <w:r w:rsidR="005B7AB1">
        <w:rPr>
          <w:rFonts w:ascii="Times New Roman" w:hAnsi="Times New Roman"/>
          <w:sz w:val="28"/>
          <w:szCs w:val="28"/>
        </w:rPr>
        <w:t>Trung tâm</w:t>
      </w:r>
      <w:r w:rsidRPr="00757E5C">
        <w:rPr>
          <w:rFonts w:ascii="Times New Roman" w:hAnsi="Times New Roman"/>
          <w:sz w:val="28"/>
          <w:szCs w:val="28"/>
        </w:rPr>
        <w:t xml:space="preserve"> Y tế, Công an </w:t>
      </w:r>
      <w:r w:rsidR="005B7AB1">
        <w:rPr>
          <w:rFonts w:ascii="Times New Roman" w:hAnsi="Times New Roman"/>
          <w:sz w:val="28"/>
          <w:szCs w:val="28"/>
        </w:rPr>
        <w:t>huyện</w:t>
      </w:r>
      <w:r w:rsidRPr="00757E5C">
        <w:rPr>
          <w:rFonts w:ascii="Times New Roman" w:hAnsi="Times New Roman"/>
          <w:sz w:val="28"/>
          <w:szCs w:val="28"/>
        </w:rPr>
        <w:t xml:space="preserve">, </w:t>
      </w:r>
      <w:r w:rsidR="005B7AB1">
        <w:rPr>
          <w:rFonts w:ascii="Times New Roman" w:hAnsi="Times New Roman"/>
          <w:sz w:val="28"/>
          <w:szCs w:val="28"/>
        </w:rPr>
        <w:t xml:space="preserve">Ban </w:t>
      </w:r>
      <w:r w:rsidRPr="00757E5C">
        <w:rPr>
          <w:rFonts w:ascii="Times New Roman" w:hAnsi="Times New Roman"/>
          <w:sz w:val="28"/>
          <w:szCs w:val="28"/>
        </w:rPr>
        <w:t xml:space="preserve">Chỉ huy Quân sự </w:t>
      </w:r>
      <w:r w:rsidR="005B7AB1">
        <w:rPr>
          <w:rFonts w:ascii="Times New Roman" w:hAnsi="Times New Roman"/>
          <w:sz w:val="28"/>
          <w:szCs w:val="28"/>
        </w:rPr>
        <w:t xml:space="preserve"> huyện </w:t>
      </w:r>
      <w:r w:rsidRPr="00757E5C">
        <w:rPr>
          <w:rFonts w:ascii="Times New Roman" w:hAnsi="Times New Roman"/>
          <w:sz w:val="28"/>
          <w:szCs w:val="28"/>
        </w:rPr>
        <w:t xml:space="preserve">đề nghị khen thưởng </w:t>
      </w:r>
      <w:r w:rsidR="005B7AB1">
        <w:rPr>
          <w:rFonts w:ascii="Times New Roman" w:hAnsi="Times New Roman"/>
          <w:sz w:val="28"/>
          <w:szCs w:val="28"/>
        </w:rPr>
        <w:t xml:space="preserve">mỗi đơn vị </w:t>
      </w:r>
      <w:r w:rsidRPr="00757E5C">
        <w:rPr>
          <w:rFonts w:ascii="Times New Roman" w:hAnsi="Times New Roman"/>
          <w:sz w:val="28"/>
          <w:szCs w:val="28"/>
        </w:rPr>
        <w:t>không quá 0</w:t>
      </w:r>
      <w:r w:rsidR="005B7AB1">
        <w:rPr>
          <w:rFonts w:ascii="Times New Roman" w:hAnsi="Times New Roman"/>
          <w:sz w:val="28"/>
          <w:szCs w:val="28"/>
        </w:rPr>
        <w:t>1</w:t>
      </w:r>
      <w:r w:rsidRPr="00757E5C">
        <w:rPr>
          <w:rFonts w:ascii="Times New Roman" w:hAnsi="Times New Roman"/>
          <w:sz w:val="28"/>
          <w:szCs w:val="28"/>
        </w:rPr>
        <w:t xml:space="preserve"> tập thể và 0</w:t>
      </w:r>
      <w:r w:rsidR="005B7AB1">
        <w:rPr>
          <w:rFonts w:ascii="Times New Roman" w:hAnsi="Times New Roman"/>
          <w:sz w:val="28"/>
          <w:szCs w:val="28"/>
        </w:rPr>
        <w:t>1</w:t>
      </w:r>
      <w:r w:rsidRPr="00757E5C">
        <w:rPr>
          <w:rFonts w:ascii="Times New Roman" w:hAnsi="Times New Roman"/>
          <w:sz w:val="28"/>
          <w:szCs w:val="28"/>
        </w:rPr>
        <w:t xml:space="preserve"> cá nhân đủ điều kiện, tiêu chuẩn.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c) Mỗi </w:t>
      </w:r>
      <w:r w:rsidR="005B7AB1">
        <w:rPr>
          <w:rFonts w:ascii="Times New Roman" w:hAnsi="Times New Roman"/>
          <w:sz w:val="28"/>
          <w:szCs w:val="28"/>
        </w:rPr>
        <w:t>xã, thị trấn</w:t>
      </w:r>
      <w:r w:rsidRPr="00757E5C">
        <w:rPr>
          <w:rFonts w:ascii="Times New Roman" w:hAnsi="Times New Roman"/>
          <w:sz w:val="28"/>
          <w:szCs w:val="28"/>
        </w:rPr>
        <w:t xml:space="preserve"> đề nghị khen thưởng không quá 0</w:t>
      </w:r>
      <w:r w:rsidR="005B7AB1">
        <w:rPr>
          <w:rFonts w:ascii="Times New Roman" w:hAnsi="Times New Roman"/>
          <w:sz w:val="28"/>
          <w:szCs w:val="28"/>
        </w:rPr>
        <w:t>2</w:t>
      </w:r>
      <w:r w:rsidRPr="00757E5C">
        <w:rPr>
          <w:rFonts w:ascii="Times New Roman" w:hAnsi="Times New Roman"/>
          <w:sz w:val="28"/>
          <w:szCs w:val="28"/>
        </w:rPr>
        <w:t xml:space="preserve"> tập thể và 0</w:t>
      </w:r>
      <w:r w:rsidR="005B7AB1">
        <w:rPr>
          <w:rFonts w:ascii="Times New Roman" w:hAnsi="Times New Roman"/>
          <w:sz w:val="28"/>
          <w:szCs w:val="28"/>
        </w:rPr>
        <w:t>2</w:t>
      </w:r>
      <w:r w:rsidRPr="00757E5C">
        <w:rPr>
          <w:rFonts w:ascii="Times New Roman" w:hAnsi="Times New Roman"/>
          <w:sz w:val="28"/>
          <w:szCs w:val="28"/>
        </w:rPr>
        <w:t xml:space="preserve"> cá nhân đủ điều kiện, tiêu chuẩn.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d) Đối với tập thể, cá nhân trực tiếp quản lý, tư vấn, giám sát, thi công các công trình, dự án trong danh mục được Ủy ban nhân dân </w:t>
      </w:r>
      <w:r w:rsidR="005B7AB1">
        <w:rPr>
          <w:rFonts w:ascii="Times New Roman" w:hAnsi="Times New Roman"/>
          <w:sz w:val="28"/>
          <w:szCs w:val="28"/>
        </w:rPr>
        <w:t xml:space="preserve">huyện </w:t>
      </w:r>
      <w:r w:rsidRPr="00757E5C">
        <w:rPr>
          <w:rFonts w:ascii="Times New Roman" w:hAnsi="Times New Roman"/>
          <w:sz w:val="28"/>
          <w:szCs w:val="28"/>
        </w:rPr>
        <w:t xml:space="preserve">lựa chọn để chào mừng: </w:t>
      </w:r>
      <w:r w:rsidR="005B7AB1">
        <w:rPr>
          <w:rFonts w:ascii="Times New Roman" w:hAnsi="Times New Roman"/>
          <w:sz w:val="28"/>
          <w:szCs w:val="28"/>
        </w:rPr>
        <w:t>Phòng</w:t>
      </w:r>
      <w:r w:rsidRPr="00757E5C">
        <w:rPr>
          <w:rFonts w:ascii="Times New Roman" w:hAnsi="Times New Roman"/>
          <w:sz w:val="28"/>
          <w:szCs w:val="28"/>
        </w:rPr>
        <w:t xml:space="preserve">, ngành, Ủy ban nhân dân </w:t>
      </w:r>
      <w:r w:rsidR="005B7AB1">
        <w:rPr>
          <w:rFonts w:ascii="Times New Roman" w:hAnsi="Times New Roman"/>
          <w:sz w:val="28"/>
          <w:szCs w:val="28"/>
        </w:rPr>
        <w:t>xã</w:t>
      </w:r>
      <w:r w:rsidRPr="00757E5C">
        <w:rPr>
          <w:rFonts w:ascii="Times New Roman" w:hAnsi="Times New Roman"/>
          <w:sz w:val="28"/>
          <w:szCs w:val="28"/>
        </w:rPr>
        <w:t xml:space="preserve">, </w:t>
      </w:r>
      <w:r w:rsidR="005B7AB1">
        <w:rPr>
          <w:rFonts w:ascii="Times New Roman" w:hAnsi="Times New Roman"/>
          <w:sz w:val="28"/>
          <w:szCs w:val="28"/>
        </w:rPr>
        <w:t>thị trấn</w:t>
      </w:r>
      <w:r w:rsidRPr="00757E5C">
        <w:rPr>
          <w:rFonts w:ascii="Times New Roman" w:hAnsi="Times New Roman"/>
          <w:sz w:val="28"/>
          <w:szCs w:val="28"/>
        </w:rPr>
        <w:t xml:space="preserve"> được Ủy ban nhân dân </w:t>
      </w:r>
      <w:r w:rsidR="005B7AB1">
        <w:rPr>
          <w:rFonts w:ascii="Times New Roman" w:hAnsi="Times New Roman"/>
          <w:sz w:val="28"/>
          <w:szCs w:val="28"/>
        </w:rPr>
        <w:t>huyện</w:t>
      </w:r>
      <w:r w:rsidRPr="00757E5C">
        <w:rPr>
          <w:rFonts w:ascii="Times New Roman" w:hAnsi="Times New Roman"/>
          <w:sz w:val="28"/>
          <w:szCs w:val="28"/>
        </w:rPr>
        <w:t xml:space="preserve"> giao quản lý công trình, dự án phối hợp với </w:t>
      </w:r>
      <w:r w:rsidR="005B7AB1">
        <w:rPr>
          <w:rFonts w:ascii="Times New Roman" w:hAnsi="Times New Roman"/>
          <w:sz w:val="28"/>
          <w:szCs w:val="28"/>
        </w:rPr>
        <w:t>Phòng</w:t>
      </w:r>
      <w:r w:rsidRPr="00757E5C">
        <w:rPr>
          <w:rFonts w:ascii="Times New Roman" w:hAnsi="Times New Roman"/>
          <w:sz w:val="28"/>
          <w:szCs w:val="28"/>
        </w:rPr>
        <w:t xml:space="preserve"> Nội vụ báo cáo, đề xuất Chủ tịch Ủy ban nhân dân </w:t>
      </w:r>
      <w:r w:rsidR="005B7AB1">
        <w:rPr>
          <w:rFonts w:ascii="Times New Roman" w:hAnsi="Times New Roman"/>
          <w:sz w:val="28"/>
          <w:szCs w:val="28"/>
        </w:rPr>
        <w:t>huyện</w:t>
      </w:r>
      <w:r w:rsidRPr="00757E5C">
        <w:rPr>
          <w:rFonts w:ascii="Times New Roman" w:hAnsi="Times New Roman"/>
          <w:sz w:val="28"/>
          <w:szCs w:val="28"/>
        </w:rPr>
        <w:t xml:space="preserve"> khen thưởng cho các tập thể, cá nhân có thành tích xuất sắc tiêu biểu trong thực hiện công trình, dự án (ngoài số lượng quy định tại các điểm a, b, c nêu trên).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đ) Đối với các doanh nghiệp, doanh nhân, nhà tài trợ, hộ gia đình, cá nhân có đóng góp, ủng hộ cho </w:t>
      </w:r>
      <w:r w:rsidR="005B7AB1">
        <w:rPr>
          <w:rFonts w:ascii="Times New Roman" w:hAnsi="Times New Roman"/>
          <w:sz w:val="28"/>
          <w:szCs w:val="28"/>
        </w:rPr>
        <w:t xml:space="preserve">huyện </w:t>
      </w:r>
      <w:r w:rsidRPr="00757E5C">
        <w:rPr>
          <w:rFonts w:ascii="Times New Roman" w:hAnsi="Times New Roman"/>
          <w:sz w:val="28"/>
          <w:szCs w:val="28"/>
        </w:rPr>
        <w:t xml:space="preserve">do Ủy ban Mặt trận Tổ quốc Việt Nam </w:t>
      </w:r>
      <w:r w:rsidR="005B7AB1">
        <w:rPr>
          <w:rFonts w:ascii="Times New Roman" w:hAnsi="Times New Roman"/>
          <w:sz w:val="28"/>
          <w:szCs w:val="28"/>
        </w:rPr>
        <w:t>huyện</w:t>
      </w:r>
      <w:r w:rsidRPr="00757E5C">
        <w:rPr>
          <w:rFonts w:ascii="Times New Roman" w:hAnsi="Times New Roman"/>
          <w:sz w:val="28"/>
          <w:szCs w:val="28"/>
        </w:rPr>
        <w:t xml:space="preserve"> xem xét trình Chủ tịch Ủy ban nhân dân </w:t>
      </w:r>
      <w:r w:rsidR="005B7AB1">
        <w:rPr>
          <w:rFonts w:ascii="Times New Roman" w:hAnsi="Times New Roman"/>
          <w:sz w:val="28"/>
          <w:szCs w:val="28"/>
        </w:rPr>
        <w:t>huyện</w:t>
      </w:r>
      <w:r w:rsidRPr="00757E5C">
        <w:rPr>
          <w:rFonts w:ascii="Times New Roman" w:hAnsi="Times New Roman"/>
          <w:sz w:val="28"/>
          <w:szCs w:val="28"/>
        </w:rPr>
        <w:t xml:space="preserve"> khen thưởng cho các tập thể, cá nhân đủ điều kiện, tiêu chuẩn; đóng góp, ủng hộ cho </w:t>
      </w:r>
      <w:r w:rsidR="005B7AB1">
        <w:rPr>
          <w:rFonts w:ascii="Times New Roman" w:hAnsi="Times New Roman"/>
          <w:sz w:val="28"/>
          <w:szCs w:val="28"/>
        </w:rPr>
        <w:t>xã</w:t>
      </w:r>
      <w:r w:rsidRPr="00757E5C">
        <w:rPr>
          <w:rFonts w:ascii="Times New Roman" w:hAnsi="Times New Roman"/>
          <w:sz w:val="28"/>
          <w:szCs w:val="28"/>
        </w:rPr>
        <w:t xml:space="preserve">, </w:t>
      </w:r>
      <w:r w:rsidR="005B7AB1">
        <w:rPr>
          <w:rFonts w:ascii="Times New Roman" w:hAnsi="Times New Roman"/>
          <w:sz w:val="28"/>
          <w:szCs w:val="28"/>
        </w:rPr>
        <w:t>thị trấn</w:t>
      </w:r>
      <w:r w:rsidRPr="00757E5C">
        <w:rPr>
          <w:rFonts w:ascii="Times New Roman" w:hAnsi="Times New Roman"/>
          <w:sz w:val="28"/>
          <w:szCs w:val="28"/>
        </w:rPr>
        <w:t xml:space="preserve"> do Ủy ban nhân dân </w:t>
      </w:r>
      <w:r w:rsidR="005B7AB1">
        <w:rPr>
          <w:rFonts w:ascii="Times New Roman" w:hAnsi="Times New Roman"/>
          <w:sz w:val="28"/>
          <w:szCs w:val="28"/>
        </w:rPr>
        <w:t>xã</w:t>
      </w:r>
      <w:r w:rsidR="005B7AB1" w:rsidRPr="00757E5C">
        <w:rPr>
          <w:rFonts w:ascii="Times New Roman" w:hAnsi="Times New Roman"/>
          <w:sz w:val="28"/>
          <w:szCs w:val="28"/>
        </w:rPr>
        <w:t xml:space="preserve">, </w:t>
      </w:r>
      <w:r w:rsidR="005B7AB1">
        <w:rPr>
          <w:rFonts w:ascii="Times New Roman" w:hAnsi="Times New Roman"/>
          <w:sz w:val="28"/>
          <w:szCs w:val="28"/>
        </w:rPr>
        <w:t>thị trấn</w:t>
      </w:r>
      <w:r w:rsidRPr="00757E5C">
        <w:rPr>
          <w:rFonts w:ascii="Times New Roman" w:hAnsi="Times New Roman"/>
          <w:sz w:val="28"/>
          <w:szCs w:val="28"/>
        </w:rPr>
        <w:t xml:space="preserve"> xem xét, trình Chủ tịch Ủy ban nhân dân </w:t>
      </w:r>
      <w:r w:rsidR="005B7AB1">
        <w:rPr>
          <w:rFonts w:ascii="Times New Roman" w:hAnsi="Times New Roman"/>
          <w:sz w:val="28"/>
          <w:szCs w:val="28"/>
        </w:rPr>
        <w:t>huyện</w:t>
      </w:r>
      <w:r w:rsidRPr="00757E5C">
        <w:rPr>
          <w:rFonts w:ascii="Times New Roman" w:hAnsi="Times New Roman"/>
          <w:sz w:val="28"/>
          <w:szCs w:val="28"/>
        </w:rPr>
        <w:t xml:space="preserve"> khen thưởng cho các tập thể, cá nhân đủ điều kiện, tiêu chuẩn (không nằm trong số lượng nêu tại các điểm a, b, c nêu trên).</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5. Thủ tục hồ sơ, thời gian trình Ủy ban nhân dân </w:t>
      </w:r>
      <w:r w:rsidR="005B7AB1">
        <w:rPr>
          <w:rFonts w:ascii="Times New Roman" w:hAnsi="Times New Roman"/>
          <w:sz w:val="28"/>
          <w:szCs w:val="28"/>
        </w:rPr>
        <w:t>huyện</w:t>
      </w:r>
      <w:r w:rsidRPr="00757E5C">
        <w:rPr>
          <w:rFonts w:ascii="Times New Roman" w:hAnsi="Times New Roman"/>
          <w:sz w:val="28"/>
          <w:szCs w:val="28"/>
        </w:rPr>
        <w:t xml:space="preserve"> khen thưởng tổng kết Phong trào thi đua: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a) Tuyến trình khen thưởng: </w:t>
      </w:r>
    </w:p>
    <w:p w:rsidR="005B7AB1"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Cấp nào quản lý về tổ chức cán bộ, công chức, viên chức, người lao động và quỹ lương thì cấp đó có trách nhiệm xét, khen thưởng theo thẩm quyền và trình Ủy ban nhân dân </w:t>
      </w:r>
      <w:r w:rsidR="005B7AB1">
        <w:rPr>
          <w:rFonts w:ascii="Times New Roman" w:hAnsi="Times New Roman"/>
          <w:sz w:val="28"/>
          <w:szCs w:val="28"/>
        </w:rPr>
        <w:t>huyện</w:t>
      </w:r>
      <w:r w:rsidRPr="00757E5C">
        <w:rPr>
          <w:rFonts w:ascii="Times New Roman" w:hAnsi="Times New Roman"/>
          <w:sz w:val="28"/>
          <w:szCs w:val="28"/>
        </w:rPr>
        <w:t xml:space="preserve"> khen thưởng theo quy định.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Đối với tập thể, cá nhân trực tiếp quản lý, tư vấn, giám sát, thi công các công trình, dự án trong danh mục được Ủy ban nhân dân </w:t>
      </w:r>
      <w:r w:rsidR="005B7AB1">
        <w:rPr>
          <w:rFonts w:ascii="Times New Roman" w:hAnsi="Times New Roman"/>
          <w:sz w:val="28"/>
          <w:szCs w:val="28"/>
        </w:rPr>
        <w:t>huyện</w:t>
      </w:r>
      <w:r w:rsidRPr="00757E5C">
        <w:rPr>
          <w:rFonts w:ascii="Times New Roman" w:hAnsi="Times New Roman"/>
          <w:sz w:val="28"/>
          <w:szCs w:val="28"/>
        </w:rPr>
        <w:t xml:space="preserve"> lựa chọn để chào mừng do </w:t>
      </w:r>
      <w:r w:rsidR="005B7AB1">
        <w:rPr>
          <w:rFonts w:ascii="Times New Roman" w:hAnsi="Times New Roman"/>
          <w:sz w:val="28"/>
          <w:szCs w:val="28"/>
        </w:rPr>
        <w:t>Phòng</w:t>
      </w:r>
      <w:r w:rsidRPr="00757E5C">
        <w:rPr>
          <w:rFonts w:ascii="Times New Roman" w:hAnsi="Times New Roman"/>
          <w:sz w:val="28"/>
          <w:szCs w:val="28"/>
        </w:rPr>
        <w:t xml:space="preserve">, ngành quản lý công trình, dự án trình Ủy ban nhân dân </w:t>
      </w:r>
      <w:r w:rsidR="00271427">
        <w:rPr>
          <w:rFonts w:ascii="Times New Roman" w:hAnsi="Times New Roman"/>
          <w:sz w:val="28"/>
          <w:szCs w:val="28"/>
        </w:rPr>
        <w:t>huyện</w:t>
      </w:r>
      <w:r w:rsidRPr="00757E5C">
        <w:rPr>
          <w:rFonts w:ascii="Times New Roman" w:hAnsi="Times New Roman"/>
          <w:sz w:val="28"/>
          <w:szCs w:val="28"/>
        </w:rPr>
        <w:t xml:space="preserve"> khen thưởng.</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Đối với các doanh nghiệp, doanh nhân, nhà tài trợ, cá nhân có đóng góp, ủng hộ cho </w:t>
      </w:r>
      <w:r w:rsidR="00271427">
        <w:rPr>
          <w:rFonts w:ascii="Times New Roman" w:hAnsi="Times New Roman"/>
          <w:sz w:val="28"/>
          <w:szCs w:val="28"/>
        </w:rPr>
        <w:t>huyện</w:t>
      </w:r>
      <w:r w:rsidRPr="00757E5C">
        <w:rPr>
          <w:rFonts w:ascii="Times New Roman" w:hAnsi="Times New Roman"/>
          <w:sz w:val="28"/>
          <w:szCs w:val="28"/>
        </w:rPr>
        <w:t xml:space="preserve"> do Ủy ban Mặt trận Tổ quốc Việt Nam </w:t>
      </w:r>
      <w:r w:rsidR="00271427">
        <w:rPr>
          <w:rFonts w:ascii="Times New Roman" w:hAnsi="Times New Roman"/>
          <w:sz w:val="28"/>
          <w:szCs w:val="28"/>
        </w:rPr>
        <w:t>huyện</w:t>
      </w:r>
      <w:r w:rsidRPr="00757E5C">
        <w:rPr>
          <w:rFonts w:ascii="Times New Roman" w:hAnsi="Times New Roman"/>
          <w:sz w:val="28"/>
          <w:szCs w:val="28"/>
        </w:rPr>
        <w:t xml:space="preserve"> trình Ủy ban nhân dân </w:t>
      </w:r>
      <w:r w:rsidR="00271427">
        <w:rPr>
          <w:rFonts w:ascii="Times New Roman" w:hAnsi="Times New Roman"/>
          <w:sz w:val="28"/>
          <w:szCs w:val="28"/>
        </w:rPr>
        <w:t xml:space="preserve">huyện </w:t>
      </w:r>
      <w:r w:rsidRPr="00757E5C">
        <w:rPr>
          <w:rFonts w:ascii="Times New Roman" w:hAnsi="Times New Roman"/>
          <w:sz w:val="28"/>
          <w:szCs w:val="28"/>
        </w:rPr>
        <w:t xml:space="preserve">khen thưởng; đóng góp, ủng hộ cho </w:t>
      </w:r>
      <w:r w:rsidR="00271427">
        <w:rPr>
          <w:rFonts w:ascii="Times New Roman" w:hAnsi="Times New Roman"/>
          <w:sz w:val="28"/>
          <w:szCs w:val="28"/>
        </w:rPr>
        <w:t>xã</w:t>
      </w:r>
      <w:r w:rsidRPr="00757E5C">
        <w:rPr>
          <w:rFonts w:ascii="Times New Roman" w:hAnsi="Times New Roman"/>
          <w:sz w:val="28"/>
          <w:szCs w:val="28"/>
        </w:rPr>
        <w:t xml:space="preserve">, </w:t>
      </w:r>
      <w:r w:rsidR="00271427">
        <w:rPr>
          <w:rFonts w:ascii="Times New Roman" w:hAnsi="Times New Roman"/>
          <w:sz w:val="28"/>
          <w:szCs w:val="28"/>
        </w:rPr>
        <w:t>thị trấ</w:t>
      </w:r>
      <w:r w:rsidR="003D492B">
        <w:rPr>
          <w:rFonts w:ascii="Times New Roman" w:hAnsi="Times New Roman"/>
          <w:sz w:val="28"/>
          <w:szCs w:val="28"/>
        </w:rPr>
        <w:t>n</w:t>
      </w:r>
      <w:r w:rsidRPr="00757E5C">
        <w:rPr>
          <w:rFonts w:ascii="Times New Roman" w:hAnsi="Times New Roman"/>
          <w:sz w:val="28"/>
          <w:szCs w:val="28"/>
        </w:rPr>
        <w:t xml:space="preserve"> do Ủy ban nhân dân </w:t>
      </w:r>
      <w:r w:rsidR="00271427">
        <w:rPr>
          <w:rFonts w:ascii="Times New Roman" w:hAnsi="Times New Roman"/>
          <w:sz w:val="28"/>
          <w:szCs w:val="28"/>
        </w:rPr>
        <w:t>xã, thị trấn</w:t>
      </w:r>
      <w:r w:rsidRPr="00757E5C">
        <w:rPr>
          <w:rFonts w:ascii="Times New Roman" w:hAnsi="Times New Roman"/>
          <w:sz w:val="28"/>
          <w:szCs w:val="28"/>
        </w:rPr>
        <w:t xml:space="preserve"> trình khen thưởng.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b) Hồ sơ trình khen thưởng: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Tờ trình của cơ quan, đơn vị đề nghị khen thưởng theo Mẫu số 01 Phụ lục I kèm theo Nghị định số 98/2023/NĐ-CP ngày 31/12/2023 của Chính phủ.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Biên bản họp của Hội đồng Thi đua - Khen thưởng của cơ quan, đơn vị trình khen thưởng.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Báo cáo thành tích của tập thể, cá nhân đề nghị khen thưởng theo Mẫu số 08 Phụ lục I kèm theo Nghị định số 98/2023/NĐ-CP. </w:t>
      </w:r>
    </w:p>
    <w:p w:rsidR="00271427" w:rsidRPr="00271427" w:rsidRDefault="003E1575" w:rsidP="004C3646">
      <w:pPr>
        <w:widowControl w:val="0"/>
        <w:spacing w:before="100"/>
        <w:ind w:right="-20" w:firstLine="720"/>
        <w:jc w:val="both"/>
        <w:rPr>
          <w:rFonts w:ascii="Times New Roman" w:hAnsi="Times New Roman"/>
          <w:b/>
          <w:sz w:val="28"/>
          <w:szCs w:val="28"/>
        </w:rPr>
      </w:pPr>
      <w:r w:rsidRPr="00757E5C">
        <w:rPr>
          <w:rFonts w:ascii="Times New Roman" w:hAnsi="Times New Roman"/>
          <w:sz w:val="28"/>
          <w:szCs w:val="28"/>
        </w:rPr>
        <w:lastRenderedPageBreak/>
        <w:t xml:space="preserve">c) Thời gian trình khen thưởng: </w:t>
      </w:r>
      <w:r w:rsidRPr="00271427">
        <w:rPr>
          <w:rFonts w:ascii="Times New Roman" w:hAnsi="Times New Roman"/>
          <w:b/>
          <w:sz w:val="28"/>
          <w:szCs w:val="28"/>
        </w:rPr>
        <w:t xml:space="preserve">trước ngày </w:t>
      </w:r>
      <w:r w:rsidR="00271427" w:rsidRPr="00271427">
        <w:rPr>
          <w:rFonts w:ascii="Times New Roman" w:hAnsi="Times New Roman"/>
          <w:b/>
          <w:sz w:val="28"/>
          <w:szCs w:val="28"/>
        </w:rPr>
        <w:t>1</w:t>
      </w:r>
      <w:r w:rsidRPr="00271427">
        <w:rPr>
          <w:rFonts w:ascii="Times New Roman" w:hAnsi="Times New Roman"/>
          <w:b/>
          <w:sz w:val="28"/>
          <w:szCs w:val="28"/>
        </w:rPr>
        <w:t>0/</w:t>
      </w:r>
      <w:r w:rsidR="00271427" w:rsidRPr="00271427">
        <w:rPr>
          <w:rFonts w:ascii="Times New Roman" w:hAnsi="Times New Roman"/>
          <w:b/>
          <w:sz w:val="28"/>
          <w:szCs w:val="28"/>
        </w:rPr>
        <w:t>12</w:t>
      </w:r>
      <w:r w:rsidRPr="00271427">
        <w:rPr>
          <w:rFonts w:ascii="Times New Roman" w:hAnsi="Times New Roman"/>
          <w:b/>
          <w:sz w:val="28"/>
          <w:szCs w:val="28"/>
        </w:rPr>
        <w:t>/202</w:t>
      </w:r>
      <w:r w:rsidR="00271427" w:rsidRPr="00271427">
        <w:rPr>
          <w:rFonts w:ascii="Times New Roman" w:hAnsi="Times New Roman"/>
          <w:b/>
          <w:sz w:val="28"/>
          <w:szCs w:val="28"/>
        </w:rPr>
        <w:t>5</w:t>
      </w:r>
      <w:r w:rsidRPr="00271427">
        <w:rPr>
          <w:rFonts w:ascii="Times New Roman" w:hAnsi="Times New Roman"/>
          <w:b/>
          <w:sz w:val="28"/>
          <w:szCs w:val="28"/>
        </w:rPr>
        <w:t xml:space="preserve">. </w:t>
      </w:r>
    </w:p>
    <w:p w:rsidR="00271427" w:rsidRDefault="003E1575" w:rsidP="004C3646">
      <w:pPr>
        <w:widowControl w:val="0"/>
        <w:spacing w:before="100"/>
        <w:ind w:right="-20" w:firstLine="720"/>
        <w:jc w:val="both"/>
        <w:rPr>
          <w:rFonts w:ascii="Times New Roman" w:hAnsi="Times New Roman"/>
          <w:sz w:val="28"/>
          <w:szCs w:val="28"/>
        </w:rPr>
      </w:pPr>
      <w:r w:rsidRPr="00271427">
        <w:rPr>
          <w:rFonts w:ascii="Times New Roman" w:hAnsi="Times New Roman"/>
          <w:b/>
          <w:sz w:val="28"/>
          <w:szCs w:val="28"/>
        </w:rPr>
        <w:t>V. TỔ CHỨC THỰC HIỆN</w:t>
      </w:r>
      <w:r w:rsidRPr="00757E5C">
        <w:rPr>
          <w:rFonts w:ascii="Times New Roman" w:hAnsi="Times New Roman"/>
          <w:sz w:val="28"/>
          <w:szCs w:val="28"/>
        </w:rPr>
        <w:t xml:space="preserve">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1. Thủ trưởng </w:t>
      </w:r>
      <w:r w:rsidR="00271427">
        <w:rPr>
          <w:rFonts w:ascii="Times New Roman" w:hAnsi="Times New Roman"/>
          <w:sz w:val="28"/>
          <w:szCs w:val="28"/>
        </w:rPr>
        <w:t>Phòng</w:t>
      </w:r>
      <w:r w:rsidRPr="00757E5C">
        <w:rPr>
          <w:rFonts w:ascii="Times New Roman" w:hAnsi="Times New Roman"/>
          <w:sz w:val="28"/>
          <w:szCs w:val="28"/>
        </w:rPr>
        <w:t>, ban, ngành, cơ quan Đảng,</w:t>
      </w:r>
      <w:r w:rsidR="003D492B">
        <w:rPr>
          <w:rFonts w:ascii="Times New Roman" w:hAnsi="Times New Roman"/>
          <w:sz w:val="28"/>
          <w:szCs w:val="28"/>
        </w:rPr>
        <w:t>Mặt trận,</w:t>
      </w:r>
      <w:r w:rsidRPr="00757E5C">
        <w:rPr>
          <w:rFonts w:ascii="Times New Roman" w:hAnsi="Times New Roman"/>
          <w:sz w:val="28"/>
          <w:szCs w:val="28"/>
        </w:rPr>
        <w:t xml:space="preserve"> đoàn thể, lực lượng vũ trang </w:t>
      </w:r>
      <w:r w:rsidR="00271427">
        <w:rPr>
          <w:rFonts w:ascii="Times New Roman" w:hAnsi="Times New Roman"/>
          <w:sz w:val="28"/>
          <w:szCs w:val="28"/>
        </w:rPr>
        <w:t>huyện</w:t>
      </w:r>
      <w:r w:rsidRPr="00757E5C">
        <w:rPr>
          <w:rFonts w:ascii="Times New Roman" w:hAnsi="Times New Roman"/>
          <w:sz w:val="28"/>
          <w:szCs w:val="28"/>
        </w:rPr>
        <w:t xml:space="preserve">, Chủ tịch Ủy ban nhân dân </w:t>
      </w:r>
      <w:r w:rsidR="00271427">
        <w:rPr>
          <w:rFonts w:ascii="Times New Roman" w:hAnsi="Times New Roman"/>
          <w:sz w:val="28"/>
          <w:szCs w:val="28"/>
        </w:rPr>
        <w:t>xã</w:t>
      </w:r>
      <w:r w:rsidRPr="00757E5C">
        <w:rPr>
          <w:rFonts w:ascii="Times New Roman" w:hAnsi="Times New Roman"/>
          <w:sz w:val="28"/>
          <w:szCs w:val="28"/>
        </w:rPr>
        <w:t xml:space="preserve">, </w:t>
      </w:r>
      <w:r w:rsidR="00271427">
        <w:rPr>
          <w:rFonts w:ascii="Times New Roman" w:hAnsi="Times New Roman"/>
          <w:sz w:val="28"/>
          <w:szCs w:val="28"/>
        </w:rPr>
        <w:t>thị trấn</w:t>
      </w:r>
      <w:r w:rsidRPr="00757E5C">
        <w:rPr>
          <w:rFonts w:ascii="Times New Roman" w:hAnsi="Times New Roman"/>
          <w:sz w:val="28"/>
          <w:szCs w:val="28"/>
        </w:rPr>
        <w:t xml:space="preserve">, Thủ trưởng cơ quan, đơn vị thuộc cụm, khối thi đua các đơn vị thuộc </w:t>
      </w:r>
      <w:r w:rsidR="00271427">
        <w:rPr>
          <w:rFonts w:ascii="Times New Roman" w:hAnsi="Times New Roman"/>
          <w:sz w:val="28"/>
          <w:szCs w:val="28"/>
        </w:rPr>
        <w:t>huyện</w:t>
      </w:r>
      <w:r w:rsidRPr="00757E5C">
        <w:rPr>
          <w:rFonts w:ascii="Times New Roman" w:hAnsi="Times New Roman"/>
          <w:sz w:val="28"/>
          <w:szCs w:val="28"/>
        </w:rPr>
        <w:t xml:space="preserve">: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Căn cứ nội dung của Kế hoạch này và điều kiện cụ thể của từng cơ quan, đơn vị, ban hành kế hoạch tổ chức phát động, triển khai Phong trào thi đua với chủ đề, mục tiêu, nội dung, tiêu chí thi đua rõ ràng; nội dung thi đua bám sát các nhiệm vụ trọng tâm, cấp bách của ngành, cơ quan, đơn vị, đảm bảo phù hợp với nhiệm vụ trọng tâm của </w:t>
      </w:r>
      <w:r w:rsidR="00271427">
        <w:rPr>
          <w:rFonts w:ascii="Times New Roman" w:hAnsi="Times New Roman"/>
          <w:sz w:val="28"/>
          <w:szCs w:val="28"/>
        </w:rPr>
        <w:t>huyện</w:t>
      </w:r>
      <w:r w:rsidRPr="00757E5C">
        <w:rPr>
          <w:rFonts w:ascii="Times New Roman" w:hAnsi="Times New Roman"/>
          <w:sz w:val="28"/>
          <w:szCs w:val="28"/>
        </w:rPr>
        <w:t xml:space="preserve">.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Mỗi cơ quan, đơn vị, địa phương lựa chọn, đăng ký ít nhất 01 công trình, dự án thiết thực, mô hình, phần việc tiêu biểu để chào mừng các ngày lễ lớn, sự kiện lịch sử quan trọng trong 02 năm 2024-2025 và chào mừng </w:t>
      </w:r>
      <w:r w:rsidR="00271427" w:rsidRPr="00757E5C">
        <w:rPr>
          <w:rFonts w:ascii="Times New Roman" w:hAnsi="Times New Roman"/>
          <w:sz w:val="28"/>
          <w:szCs w:val="28"/>
        </w:rPr>
        <w:t xml:space="preserve">Đại hội Thi đua yêu nước </w:t>
      </w:r>
      <w:r w:rsidR="00271427">
        <w:rPr>
          <w:rFonts w:ascii="Times New Roman" w:hAnsi="Times New Roman"/>
          <w:sz w:val="28"/>
          <w:szCs w:val="28"/>
        </w:rPr>
        <w:t xml:space="preserve">huyện Ninh Hải lần thứ VI năm 2025, tiến tới </w:t>
      </w:r>
      <w:r w:rsidRPr="00757E5C">
        <w:rPr>
          <w:rFonts w:ascii="Times New Roman" w:hAnsi="Times New Roman"/>
          <w:sz w:val="28"/>
          <w:szCs w:val="28"/>
        </w:rPr>
        <w:t xml:space="preserve">Đại hội Thi đua yêu nước tỉnh Ninh Thuận lần thứ VIII năm 2025.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Kế hoạch của cơ quan, đơn vị và đăng ký công trình, dự án, mô hình, phần việc gửi về </w:t>
      </w:r>
      <w:r w:rsidR="00271427">
        <w:rPr>
          <w:rFonts w:ascii="Times New Roman" w:hAnsi="Times New Roman"/>
          <w:sz w:val="28"/>
          <w:szCs w:val="28"/>
        </w:rPr>
        <w:t xml:space="preserve">Phòng </w:t>
      </w:r>
      <w:r w:rsidRPr="00757E5C">
        <w:rPr>
          <w:rFonts w:ascii="Times New Roman" w:hAnsi="Times New Roman"/>
          <w:sz w:val="28"/>
          <w:szCs w:val="28"/>
        </w:rPr>
        <w:t xml:space="preserve">Nội vụ </w:t>
      </w:r>
      <w:r w:rsidRPr="00271427">
        <w:rPr>
          <w:rFonts w:ascii="Times New Roman" w:hAnsi="Times New Roman"/>
          <w:b/>
          <w:sz w:val="28"/>
          <w:szCs w:val="28"/>
        </w:rPr>
        <w:t xml:space="preserve">trước ngày </w:t>
      </w:r>
      <w:r w:rsidR="00271427" w:rsidRPr="00271427">
        <w:rPr>
          <w:rFonts w:ascii="Times New Roman" w:hAnsi="Times New Roman"/>
          <w:b/>
          <w:sz w:val="28"/>
          <w:szCs w:val="28"/>
        </w:rPr>
        <w:t>25</w:t>
      </w:r>
      <w:r w:rsidRPr="00271427">
        <w:rPr>
          <w:rFonts w:ascii="Times New Roman" w:hAnsi="Times New Roman"/>
          <w:b/>
          <w:sz w:val="28"/>
          <w:szCs w:val="28"/>
        </w:rPr>
        <w:t>/10/2024</w:t>
      </w:r>
      <w:r w:rsidRPr="00757E5C">
        <w:rPr>
          <w:rFonts w:ascii="Times New Roman" w:hAnsi="Times New Roman"/>
          <w:sz w:val="28"/>
          <w:szCs w:val="28"/>
        </w:rPr>
        <w:t xml:space="preserve"> để theo dõi, tổng hợp, làm cơ sở để xét đề nghị khen thưởng.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 Kịp thời sơ kết, tổng kết, khen thưởng theo thẩm quyền và đề nghị cấp trên khen thưởng đối với các tập thể, cá nhân có thành tích xuất sắc tiêu biểu trong Phong trào thi đua.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2. Đề nghị Ban Tuyên giáo </w:t>
      </w:r>
      <w:r w:rsidR="00271427">
        <w:rPr>
          <w:rFonts w:ascii="Times New Roman" w:hAnsi="Times New Roman"/>
          <w:sz w:val="28"/>
          <w:szCs w:val="28"/>
        </w:rPr>
        <w:t>Huyện</w:t>
      </w:r>
      <w:r w:rsidRPr="00757E5C">
        <w:rPr>
          <w:rFonts w:ascii="Times New Roman" w:hAnsi="Times New Roman"/>
          <w:sz w:val="28"/>
          <w:szCs w:val="28"/>
        </w:rPr>
        <w:t xml:space="preserve"> ủy phối hợp chỉ đạo, định hướng các cơ quan, đơn vị và các cơ quan thông tin truyền thông đẩy mạnh các hoạt động tuyên truyền về Phong trào thi đua, các điển hình tiên tiến</w:t>
      </w:r>
      <w:r w:rsidR="00271427">
        <w:rPr>
          <w:rFonts w:ascii="Times New Roman" w:hAnsi="Times New Roman"/>
          <w:sz w:val="28"/>
          <w:szCs w:val="28"/>
        </w:rPr>
        <w:t>,</w:t>
      </w:r>
      <w:r w:rsidRPr="00757E5C">
        <w:rPr>
          <w:rFonts w:ascii="Times New Roman" w:hAnsi="Times New Roman"/>
          <w:sz w:val="28"/>
          <w:szCs w:val="28"/>
        </w:rPr>
        <w:t xml:space="preserve"> mô hình mới, cách làm hay trong triển khai thực hiện Phong trào thi đua.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3. </w:t>
      </w:r>
      <w:r w:rsidR="00271427">
        <w:rPr>
          <w:rFonts w:ascii="Times New Roman" w:hAnsi="Times New Roman"/>
          <w:sz w:val="28"/>
          <w:szCs w:val="28"/>
        </w:rPr>
        <w:t>Phòng Văn hoá và Thông tin</w:t>
      </w:r>
      <w:r w:rsidRPr="00757E5C">
        <w:rPr>
          <w:rFonts w:ascii="Times New Roman" w:hAnsi="Times New Roman"/>
          <w:sz w:val="28"/>
          <w:szCs w:val="28"/>
        </w:rPr>
        <w:t xml:space="preserve"> phối hợp, hướng dẫn các cơ quan truyền thông của </w:t>
      </w:r>
      <w:r w:rsidR="00271427">
        <w:rPr>
          <w:rFonts w:ascii="Times New Roman" w:hAnsi="Times New Roman"/>
          <w:sz w:val="28"/>
          <w:szCs w:val="28"/>
        </w:rPr>
        <w:t>huyện</w:t>
      </w:r>
      <w:r w:rsidRPr="00757E5C">
        <w:rPr>
          <w:rFonts w:ascii="Times New Roman" w:hAnsi="Times New Roman"/>
          <w:sz w:val="28"/>
          <w:szCs w:val="28"/>
        </w:rPr>
        <w:t xml:space="preserve"> tiếp tục đẩy mạnh công tác tuyên truyền các chủ trương, đường lối của Đảng, chính sách, pháp luật của Nhà nước về thi đua, khen thưởng; tư tưởng thi đua yêu nước của Chủ tịch Hồ Chí Minh; mở chuyên trang, chuyên mục tuyên truyền Phong trào thi đua; tuyên truyền về các gương điển hình tiên tiến, mô hình mới, cách làm hay trong triển khai thực hiện Phong trào thi đua.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4. Đề nghị Ủy ban Mặt trận Tổ quốc Việt Nam </w:t>
      </w:r>
      <w:r w:rsidR="00271427">
        <w:rPr>
          <w:rFonts w:ascii="Times New Roman" w:hAnsi="Times New Roman"/>
          <w:sz w:val="28"/>
          <w:szCs w:val="28"/>
        </w:rPr>
        <w:t>huyện</w:t>
      </w:r>
      <w:r w:rsidRPr="00757E5C">
        <w:rPr>
          <w:rFonts w:ascii="Times New Roman" w:hAnsi="Times New Roman"/>
          <w:sz w:val="28"/>
          <w:szCs w:val="28"/>
        </w:rPr>
        <w:t xml:space="preserve">, các tổ chức chính trị - xã hội, các tổ chức hội tuyên truyền sâu rộng tới đoàn viên, hội viên tích cực  hưởng ứng Phong trào thi đua; quan tâm phát hiện, giới thiệu các gương điển hình tiên tiến, mô hình mới, cách làm hay từ các phong trào thi đua để tuyên truyền, tạo sức lan tỏa trong xã hội, tạo khí thế thi đua sôi nổi trong các tầng lớp Nhân dân. </w:t>
      </w:r>
    </w:p>
    <w:p w:rsidR="00271427"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t xml:space="preserve">5. </w:t>
      </w:r>
      <w:r w:rsidR="00271427">
        <w:rPr>
          <w:rFonts w:ascii="Times New Roman" w:hAnsi="Times New Roman"/>
          <w:sz w:val="28"/>
          <w:szCs w:val="28"/>
        </w:rPr>
        <w:t xml:space="preserve">Phòng </w:t>
      </w:r>
      <w:r w:rsidRPr="00757E5C">
        <w:rPr>
          <w:rFonts w:ascii="Times New Roman" w:hAnsi="Times New Roman"/>
          <w:sz w:val="28"/>
          <w:szCs w:val="28"/>
        </w:rPr>
        <w:t xml:space="preserve">Nội vụ chủ trì, phối hợp với Văn phòng </w:t>
      </w:r>
      <w:r w:rsidR="00271427">
        <w:rPr>
          <w:rFonts w:ascii="Times New Roman" w:hAnsi="Times New Roman"/>
          <w:sz w:val="28"/>
          <w:szCs w:val="28"/>
        </w:rPr>
        <w:t>HĐND và UBND huyện</w:t>
      </w:r>
      <w:r w:rsidRPr="00757E5C">
        <w:rPr>
          <w:rFonts w:ascii="Times New Roman" w:hAnsi="Times New Roman"/>
          <w:sz w:val="28"/>
          <w:szCs w:val="28"/>
        </w:rPr>
        <w:t xml:space="preserve"> theo dõi, đôn đốc, kiểm tra các cơ quan, đơn vị, địa phương triển khai thực hiện Kế hoạch này; tham mưu Chủ tịch Ủy ban nhân dân </w:t>
      </w:r>
      <w:r w:rsidR="00271427">
        <w:rPr>
          <w:rFonts w:ascii="Times New Roman" w:hAnsi="Times New Roman"/>
          <w:sz w:val="28"/>
          <w:szCs w:val="28"/>
        </w:rPr>
        <w:t>huyện</w:t>
      </w:r>
      <w:r w:rsidRPr="00757E5C">
        <w:rPr>
          <w:rFonts w:ascii="Times New Roman" w:hAnsi="Times New Roman"/>
          <w:sz w:val="28"/>
          <w:szCs w:val="28"/>
        </w:rPr>
        <w:t xml:space="preserve"> khen thưởng cho các tập thể, cá nhân có thành tích xuất sắc tiêu biểu khi tổng kết phong trào thi đua (vào quý I</w:t>
      </w:r>
      <w:r w:rsidR="00271427">
        <w:rPr>
          <w:rFonts w:ascii="Times New Roman" w:hAnsi="Times New Roman"/>
          <w:sz w:val="28"/>
          <w:szCs w:val="28"/>
        </w:rPr>
        <w:t>V</w:t>
      </w:r>
      <w:r w:rsidRPr="00757E5C">
        <w:rPr>
          <w:rFonts w:ascii="Times New Roman" w:hAnsi="Times New Roman"/>
          <w:sz w:val="28"/>
          <w:szCs w:val="28"/>
        </w:rPr>
        <w:t xml:space="preserve"> năm 202</w:t>
      </w:r>
      <w:r w:rsidR="00271427">
        <w:rPr>
          <w:rFonts w:ascii="Times New Roman" w:hAnsi="Times New Roman"/>
          <w:sz w:val="28"/>
          <w:szCs w:val="28"/>
        </w:rPr>
        <w:t>5</w:t>
      </w:r>
      <w:r w:rsidRPr="00757E5C">
        <w:rPr>
          <w:rFonts w:ascii="Times New Roman" w:hAnsi="Times New Roman"/>
          <w:sz w:val="28"/>
          <w:szCs w:val="28"/>
        </w:rPr>
        <w:t xml:space="preserve">); định kỳ tổng hợp kết quả, báo cáo Ủy ban nhân dân </w:t>
      </w:r>
      <w:r w:rsidR="00271427">
        <w:rPr>
          <w:rFonts w:ascii="Times New Roman" w:hAnsi="Times New Roman"/>
          <w:sz w:val="28"/>
          <w:szCs w:val="28"/>
        </w:rPr>
        <w:t>huyện</w:t>
      </w:r>
      <w:r w:rsidRPr="00757E5C">
        <w:rPr>
          <w:rFonts w:ascii="Times New Roman" w:hAnsi="Times New Roman"/>
          <w:sz w:val="28"/>
          <w:szCs w:val="28"/>
        </w:rPr>
        <w:t xml:space="preserve"> theo quy định.</w:t>
      </w:r>
    </w:p>
    <w:p w:rsidR="00800DC3" w:rsidRPr="00757E5C" w:rsidRDefault="003E1575" w:rsidP="004C3646">
      <w:pPr>
        <w:widowControl w:val="0"/>
        <w:spacing w:before="100"/>
        <w:ind w:right="-20" w:firstLine="720"/>
        <w:jc w:val="both"/>
        <w:rPr>
          <w:rFonts w:ascii="Times New Roman" w:hAnsi="Times New Roman"/>
          <w:sz w:val="28"/>
          <w:szCs w:val="28"/>
        </w:rPr>
      </w:pPr>
      <w:r w:rsidRPr="00757E5C">
        <w:rPr>
          <w:rFonts w:ascii="Times New Roman" w:hAnsi="Times New Roman"/>
          <w:sz w:val="28"/>
          <w:szCs w:val="28"/>
        </w:rPr>
        <w:lastRenderedPageBreak/>
        <w:t xml:space="preserve">Trên đây là Kế hoạch phát động </w:t>
      </w:r>
      <w:r w:rsidR="00271427" w:rsidRPr="00271427">
        <w:rPr>
          <w:rFonts w:ascii="Times New Roman" w:hAnsi="Times New Roman"/>
          <w:sz w:val="28"/>
          <w:szCs w:val="28"/>
        </w:rPr>
        <w:t>phong trào thi đua đặc biệt lập thành tích chào mừng các ngày lễ lớn, sự kiện lịch sử quan trọng trong 02 năm 2024-2025 và chào mừng Đại hội Thi đua yêu nước huyện Ninh Hải lần thứ VI, tiến tới Đại hội thi đua yêu nước tỉnh Ninh Thuận lần thứ VIII, năm 2025</w:t>
      </w:r>
      <w:r w:rsidRPr="00757E5C">
        <w:rPr>
          <w:rFonts w:ascii="Times New Roman" w:hAnsi="Times New Roman"/>
          <w:sz w:val="28"/>
          <w:szCs w:val="28"/>
        </w:rPr>
        <w:t xml:space="preserve">; Chủ tịch Ủy ban nhân dân </w:t>
      </w:r>
      <w:r w:rsidR="00271427">
        <w:rPr>
          <w:rFonts w:ascii="Times New Roman" w:hAnsi="Times New Roman"/>
          <w:sz w:val="28"/>
          <w:szCs w:val="28"/>
        </w:rPr>
        <w:t>huyện</w:t>
      </w:r>
      <w:r w:rsidRPr="00757E5C">
        <w:rPr>
          <w:rFonts w:ascii="Times New Roman" w:hAnsi="Times New Roman"/>
          <w:sz w:val="28"/>
          <w:szCs w:val="28"/>
        </w:rPr>
        <w:t xml:space="preserve"> đề nghị các cơ quan, đơn vị và Nhân dân trên địa bàn </w:t>
      </w:r>
      <w:r w:rsidR="00271427">
        <w:rPr>
          <w:rFonts w:ascii="Times New Roman" w:hAnsi="Times New Roman"/>
          <w:sz w:val="28"/>
          <w:szCs w:val="28"/>
        </w:rPr>
        <w:t>huyện</w:t>
      </w:r>
      <w:r w:rsidRPr="00757E5C">
        <w:rPr>
          <w:rFonts w:ascii="Times New Roman" w:hAnsi="Times New Roman"/>
          <w:sz w:val="28"/>
          <w:szCs w:val="28"/>
        </w:rPr>
        <w:t xml:space="preserve"> phát huy truyền thống đoàn kết, nỗ lực, quyết tâm vượt qua khó khăn, thách thức, thi đua phấn đấu hoàn thành thắng lợi mục tiêu, nhiệm vụ đề ra./.</w:t>
      </w:r>
    </w:p>
    <w:p w:rsidR="003E1575" w:rsidRPr="00757E5C" w:rsidRDefault="003E1575" w:rsidP="008A40BD">
      <w:pPr>
        <w:widowControl w:val="0"/>
        <w:spacing w:before="100"/>
        <w:ind w:right="-20"/>
        <w:jc w:val="both"/>
        <w:rPr>
          <w:rFonts w:ascii="Times New Roman" w:eastAsia="Times New Roman" w:hAnsi="Times New Roman"/>
          <w:color w:val="000000"/>
          <w:sz w:val="28"/>
          <w:szCs w:val="28"/>
        </w:rPr>
      </w:pPr>
      <w:bookmarkStart w:id="1" w:name="_GoBack"/>
      <w:bookmarkEnd w:id="1"/>
    </w:p>
    <w:tbl>
      <w:tblPr>
        <w:tblW w:w="0" w:type="auto"/>
        <w:tblLook w:val="01E0" w:firstRow="1" w:lastRow="1" w:firstColumn="1" w:lastColumn="1" w:noHBand="0" w:noVBand="0"/>
      </w:tblPr>
      <w:tblGrid>
        <w:gridCol w:w="4676"/>
        <w:gridCol w:w="4679"/>
      </w:tblGrid>
      <w:tr w:rsidR="00800DC3" w:rsidRPr="00757E5C" w:rsidTr="00DF3D34">
        <w:tc>
          <w:tcPr>
            <w:tcW w:w="4786" w:type="dxa"/>
            <w:shd w:val="clear" w:color="auto" w:fill="auto"/>
          </w:tcPr>
          <w:p w:rsidR="00800DC3" w:rsidRPr="00757E5C" w:rsidRDefault="00800DC3" w:rsidP="00DF3D34">
            <w:pPr>
              <w:jc w:val="both"/>
              <w:rPr>
                <w:rFonts w:ascii="Times New Roman" w:eastAsia="Times New Roman" w:hAnsi="Times New Roman"/>
                <w:color w:val="000000"/>
                <w:sz w:val="28"/>
                <w:szCs w:val="28"/>
                <w:lang w:val="vi-VN"/>
              </w:rPr>
            </w:pPr>
            <w:r w:rsidRPr="00757E5C">
              <w:rPr>
                <w:rFonts w:ascii="Times New Roman" w:eastAsia="Times New Roman" w:hAnsi="Times New Roman"/>
                <w:b/>
                <w:bCs/>
                <w:i/>
                <w:iCs/>
                <w:color w:val="000000"/>
                <w:lang w:val="vi-VN"/>
              </w:rPr>
              <w:t xml:space="preserve">Nơi nhận:                      </w:t>
            </w:r>
            <w:r w:rsidRPr="00757E5C">
              <w:rPr>
                <w:rFonts w:ascii="Times New Roman" w:eastAsia="Times New Roman" w:hAnsi="Times New Roman"/>
                <w:b/>
                <w:bCs/>
                <w:color w:val="000000"/>
                <w:sz w:val="28"/>
                <w:szCs w:val="28"/>
                <w:lang w:val="vi-VN"/>
              </w:rPr>
              <w:t xml:space="preserve">                                                        </w:t>
            </w:r>
          </w:p>
          <w:p w:rsidR="00800DC3" w:rsidRPr="00757E5C" w:rsidRDefault="00800DC3" w:rsidP="00DF3D34">
            <w:pPr>
              <w:jc w:val="both"/>
              <w:rPr>
                <w:rFonts w:ascii="Times New Roman" w:eastAsia="Times New Roman" w:hAnsi="Times New Roman"/>
                <w:color w:val="000000"/>
                <w:sz w:val="22"/>
                <w:szCs w:val="22"/>
                <w:lang w:val="vi-VN"/>
              </w:rPr>
            </w:pPr>
            <w:r w:rsidRPr="00757E5C">
              <w:rPr>
                <w:rFonts w:ascii="Times New Roman" w:eastAsia="Times New Roman" w:hAnsi="Times New Roman"/>
                <w:color w:val="000000"/>
                <w:sz w:val="22"/>
                <w:szCs w:val="22"/>
                <w:lang w:val="vi-VN"/>
              </w:rPr>
              <w:t>- Sở Nội vụ;</w:t>
            </w:r>
          </w:p>
          <w:p w:rsidR="00800DC3" w:rsidRPr="00757E5C" w:rsidRDefault="00800DC3" w:rsidP="00DF3D34">
            <w:pPr>
              <w:jc w:val="both"/>
              <w:rPr>
                <w:rFonts w:ascii="Times New Roman" w:eastAsia="Times New Roman" w:hAnsi="Times New Roman"/>
                <w:color w:val="000000"/>
                <w:sz w:val="28"/>
                <w:szCs w:val="28"/>
              </w:rPr>
            </w:pPr>
            <w:r w:rsidRPr="00757E5C">
              <w:rPr>
                <w:rFonts w:ascii="Times New Roman" w:eastAsia="Times New Roman" w:hAnsi="Times New Roman"/>
                <w:color w:val="000000"/>
                <w:sz w:val="22"/>
                <w:szCs w:val="22"/>
                <w:lang w:val="vi-VN"/>
              </w:rPr>
              <w:t xml:space="preserve">- TT. Huyện ủy; </w:t>
            </w:r>
            <w:r w:rsidRPr="00757E5C">
              <w:rPr>
                <w:rFonts w:ascii="Times New Roman" w:eastAsia="Times New Roman" w:hAnsi="Times New Roman"/>
                <w:color w:val="000000"/>
                <w:sz w:val="28"/>
                <w:szCs w:val="28"/>
                <w:lang w:val="vi-VN"/>
              </w:rPr>
              <w:t xml:space="preserve">   </w:t>
            </w:r>
          </w:p>
          <w:p w:rsidR="00800DC3" w:rsidRPr="00757E5C" w:rsidRDefault="00800DC3" w:rsidP="00DF3D34">
            <w:pPr>
              <w:jc w:val="both"/>
              <w:rPr>
                <w:rFonts w:ascii="Times New Roman" w:eastAsia="Times New Roman" w:hAnsi="Times New Roman"/>
                <w:color w:val="000000"/>
                <w:sz w:val="22"/>
                <w:szCs w:val="22"/>
                <w:lang w:val="vi-VN"/>
              </w:rPr>
            </w:pPr>
            <w:r w:rsidRPr="00757E5C">
              <w:rPr>
                <w:rFonts w:ascii="Times New Roman" w:eastAsia="Times New Roman" w:hAnsi="Times New Roman"/>
                <w:color w:val="000000"/>
                <w:sz w:val="22"/>
                <w:szCs w:val="22"/>
                <w:lang w:val="vi-VN"/>
              </w:rPr>
              <w:t xml:space="preserve">- Ban Tuyên giáo Huyện ủy;                                                                 </w:t>
            </w:r>
          </w:p>
          <w:p w:rsidR="00800DC3" w:rsidRPr="00757E5C" w:rsidRDefault="00800DC3" w:rsidP="00DF3D34">
            <w:pPr>
              <w:jc w:val="both"/>
              <w:rPr>
                <w:rFonts w:ascii="Times New Roman" w:eastAsia="Times New Roman" w:hAnsi="Times New Roman"/>
                <w:color w:val="000000"/>
                <w:sz w:val="22"/>
                <w:szCs w:val="22"/>
                <w:lang w:val="vi-VN"/>
              </w:rPr>
            </w:pPr>
            <w:r w:rsidRPr="00757E5C">
              <w:rPr>
                <w:rFonts w:ascii="Times New Roman" w:eastAsia="Times New Roman" w:hAnsi="Times New Roman"/>
                <w:color w:val="000000"/>
                <w:sz w:val="22"/>
                <w:szCs w:val="22"/>
                <w:lang w:val="vi-VN"/>
              </w:rPr>
              <w:t>- TT. HĐND huyện;</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CT, các PCT UBND huyện;</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Các cơ quan, ban, ngành, đoàn thể;</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UBND các xã, thị trấn;</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xml:space="preserve">- Lưu: VT, TĐ.                                                                               </w:t>
            </w:r>
            <w:r w:rsidRPr="00757E5C">
              <w:rPr>
                <w:rFonts w:ascii="Times New Roman" w:eastAsia="Times New Roman" w:hAnsi="Times New Roman"/>
                <w:b/>
                <w:bCs/>
                <w:color w:val="000000"/>
                <w:sz w:val="28"/>
                <w:szCs w:val="28"/>
              </w:rPr>
              <w:t xml:space="preserve"> </w:t>
            </w:r>
          </w:p>
        </w:tc>
        <w:tc>
          <w:tcPr>
            <w:tcW w:w="4787" w:type="dxa"/>
            <w:shd w:val="clear" w:color="auto" w:fill="auto"/>
          </w:tcPr>
          <w:p w:rsidR="00800DC3" w:rsidRPr="00757E5C" w:rsidRDefault="00800DC3" w:rsidP="00DF3D34">
            <w:pPr>
              <w:jc w:val="center"/>
              <w:rPr>
                <w:rFonts w:ascii="Times New Roman" w:eastAsia="Times New Roman" w:hAnsi="Times New Roman"/>
                <w:b/>
                <w:color w:val="000000"/>
                <w:sz w:val="28"/>
                <w:szCs w:val="28"/>
              </w:rPr>
            </w:pPr>
            <w:r w:rsidRPr="00757E5C">
              <w:rPr>
                <w:rFonts w:ascii="Times New Roman" w:eastAsia="Times New Roman" w:hAnsi="Times New Roman"/>
                <w:b/>
                <w:color w:val="000000"/>
                <w:sz w:val="28"/>
                <w:szCs w:val="28"/>
              </w:rPr>
              <w:t>CHỦ TỊCH</w:t>
            </w: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4"/>
                <w:szCs w:val="28"/>
              </w:rPr>
            </w:pPr>
          </w:p>
          <w:p w:rsidR="00800DC3" w:rsidRPr="00757E5C" w:rsidRDefault="00800DC3" w:rsidP="00DF3D34">
            <w:pPr>
              <w:jc w:val="center"/>
              <w:rPr>
                <w:rFonts w:ascii="Times New Roman" w:eastAsia="Times New Roman" w:hAnsi="Times New Roman"/>
                <w:b/>
                <w:color w:val="000000"/>
                <w:sz w:val="4"/>
                <w:szCs w:val="28"/>
              </w:rPr>
            </w:pPr>
          </w:p>
          <w:p w:rsidR="00800DC3" w:rsidRPr="00757E5C" w:rsidRDefault="00800DC3" w:rsidP="00DF3D34">
            <w:pPr>
              <w:jc w:val="center"/>
              <w:rPr>
                <w:rFonts w:ascii="Times New Roman" w:eastAsia="Times New Roman" w:hAnsi="Times New Roman"/>
                <w:b/>
                <w:color w:val="000000"/>
                <w:sz w:val="4"/>
                <w:szCs w:val="28"/>
              </w:rPr>
            </w:pPr>
          </w:p>
          <w:p w:rsidR="00800DC3" w:rsidRPr="00757E5C" w:rsidRDefault="00800DC3" w:rsidP="00DF3D34">
            <w:pPr>
              <w:jc w:val="center"/>
              <w:rPr>
                <w:rFonts w:ascii="Times New Roman" w:eastAsia="Times New Roman" w:hAnsi="Times New Roman"/>
                <w:color w:val="000000"/>
                <w:sz w:val="10"/>
                <w:szCs w:val="28"/>
              </w:rPr>
            </w:pPr>
            <w:r w:rsidRPr="00757E5C">
              <w:rPr>
                <w:rFonts w:ascii="Times New Roman" w:eastAsia="Times New Roman" w:hAnsi="Times New Roman"/>
                <w:b/>
                <w:color w:val="000000"/>
                <w:sz w:val="28"/>
                <w:szCs w:val="28"/>
              </w:rPr>
              <w:t>Trần Minh Thái</w:t>
            </w:r>
          </w:p>
        </w:tc>
      </w:tr>
    </w:tbl>
    <w:p w:rsidR="00CE2FE5" w:rsidRPr="00757E5C" w:rsidRDefault="00CE2FE5">
      <w:pPr>
        <w:rPr>
          <w:rFonts w:ascii="Times New Roman" w:hAnsi="Times New Roman"/>
        </w:rPr>
      </w:pPr>
    </w:p>
    <w:sectPr w:rsidR="00CE2FE5" w:rsidRPr="00757E5C" w:rsidSect="00757E5C">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4D"/>
    <w:multiLevelType w:val="hybridMultilevel"/>
    <w:tmpl w:val="7556EB42"/>
    <w:lvl w:ilvl="0" w:tplc="FFFFFFFF">
      <w:start w:val="1"/>
      <w:numFmt w:val="decimal"/>
      <w:lvlText w:val="%1."/>
      <w:lvlJc w:val="left"/>
      <w:pPr>
        <w:tabs>
          <w:tab w:val="num" w:pos="450"/>
        </w:tabs>
        <w:ind w:left="45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CC0F50"/>
    <w:multiLevelType w:val="hybridMultilevel"/>
    <w:tmpl w:val="FE442FAA"/>
    <w:lvl w:ilvl="0" w:tplc="CB2613A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CE61DB"/>
    <w:multiLevelType w:val="hybridMultilevel"/>
    <w:tmpl w:val="BDB66558"/>
    <w:lvl w:ilvl="0" w:tplc="4BCEB5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8923DE"/>
    <w:multiLevelType w:val="hybridMultilevel"/>
    <w:tmpl w:val="D3D8BD4A"/>
    <w:lvl w:ilvl="0" w:tplc="DA5C950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D7C91"/>
    <w:multiLevelType w:val="hybridMultilevel"/>
    <w:tmpl w:val="356CF602"/>
    <w:lvl w:ilvl="0" w:tplc="FFFFFFFF">
      <w:start w:val="1"/>
      <w:numFmt w:val="upp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E130FB7"/>
    <w:multiLevelType w:val="hybridMultilevel"/>
    <w:tmpl w:val="364C6810"/>
    <w:lvl w:ilvl="0" w:tplc="84366BF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C7E3B"/>
    <w:multiLevelType w:val="hybridMultilevel"/>
    <w:tmpl w:val="19F4F67C"/>
    <w:lvl w:ilvl="0" w:tplc="76C613C6">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1A52ED"/>
    <w:multiLevelType w:val="hybridMultilevel"/>
    <w:tmpl w:val="FDF0975C"/>
    <w:lvl w:ilvl="0" w:tplc="3FA2BF9A">
      <w:start w:val="2"/>
      <w:numFmt w:val="bullet"/>
      <w:lvlText w:val="-"/>
      <w:lvlJc w:val="left"/>
      <w:pPr>
        <w:tabs>
          <w:tab w:val="num" w:pos="1620"/>
        </w:tabs>
        <w:ind w:left="1620" w:hanging="90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6F289A"/>
    <w:multiLevelType w:val="hybridMultilevel"/>
    <w:tmpl w:val="35545DD8"/>
    <w:lvl w:ilvl="0" w:tplc="3154C918">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01013B"/>
    <w:multiLevelType w:val="hybridMultilevel"/>
    <w:tmpl w:val="3D900604"/>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0" w15:restartNumberingAfterBreak="0">
    <w:nsid w:val="1CC90063"/>
    <w:multiLevelType w:val="hybridMultilevel"/>
    <w:tmpl w:val="A6FEF1EE"/>
    <w:lvl w:ilvl="0" w:tplc="FFFFFFFF">
      <w:start w:val="10"/>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4B0AEC"/>
    <w:multiLevelType w:val="hybridMultilevel"/>
    <w:tmpl w:val="4930264C"/>
    <w:lvl w:ilvl="0" w:tplc="71C8A3C4">
      <w:start w:val="1"/>
      <w:numFmt w:val="upperRoman"/>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15:restartNumberingAfterBreak="0">
    <w:nsid w:val="1FEF5C2D"/>
    <w:multiLevelType w:val="hybridMultilevel"/>
    <w:tmpl w:val="0024DF42"/>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453BE7"/>
    <w:multiLevelType w:val="hybridMultilevel"/>
    <w:tmpl w:val="8528CCD8"/>
    <w:lvl w:ilvl="0" w:tplc="FFFFFFFF">
      <w:start w:val="2"/>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2A6976"/>
    <w:multiLevelType w:val="hybridMultilevel"/>
    <w:tmpl w:val="4DECE8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334A2E"/>
    <w:multiLevelType w:val="hybridMultilevel"/>
    <w:tmpl w:val="05583D8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74235D7"/>
    <w:multiLevelType w:val="hybridMultilevel"/>
    <w:tmpl w:val="91640D40"/>
    <w:lvl w:ilvl="0" w:tplc="17102B96">
      <w:start w:val="3"/>
      <w:numFmt w:val="bullet"/>
      <w:lvlText w:val="-"/>
      <w:lvlJc w:val="left"/>
      <w:pPr>
        <w:tabs>
          <w:tab w:val="num" w:pos="1605"/>
        </w:tabs>
        <w:ind w:left="1605" w:hanging="885"/>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F5511B"/>
    <w:multiLevelType w:val="hybridMultilevel"/>
    <w:tmpl w:val="BEB24676"/>
    <w:lvl w:ilvl="0" w:tplc="4E8CA224">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930342"/>
    <w:multiLevelType w:val="hybridMultilevel"/>
    <w:tmpl w:val="F222A40A"/>
    <w:lvl w:ilvl="0" w:tplc="FFFFFFFF">
      <w:start w:val="1"/>
      <w:numFmt w:val="bullet"/>
      <w:lvlText w:val="-"/>
      <w:lvlJc w:val="left"/>
      <w:pPr>
        <w:tabs>
          <w:tab w:val="num" w:pos="1080"/>
        </w:tabs>
        <w:ind w:left="1080" w:hanging="360"/>
      </w:pPr>
      <w:rPr>
        <w:rFonts w:ascii="Times New Roman" w:eastAsia="SimSu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CD5244"/>
    <w:multiLevelType w:val="hybridMultilevel"/>
    <w:tmpl w:val="AB648F3E"/>
    <w:lvl w:ilvl="0" w:tplc="BD36459A">
      <w:start w:val="2"/>
      <w:numFmt w:val="bullet"/>
      <w:lvlText w:val="-"/>
      <w:lvlJc w:val="left"/>
      <w:pPr>
        <w:tabs>
          <w:tab w:val="num" w:pos="1620"/>
        </w:tabs>
        <w:ind w:left="1620" w:hanging="90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502F04"/>
    <w:multiLevelType w:val="hybridMultilevel"/>
    <w:tmpl w:val="6DF4CB2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CB363D"/>
    <w:multiLevelType w:val="hybridMultilevel"/>
    <w:tmpl w:val="FC2481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58C3D10"/>
    <w:multiLevelType w:val="hybridMultilevel"/>
    <w:tmpl w:val="95D21C2A"/>
    <w:lvl w:ilvl="0" w:tplc="D1B0E234">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1F19E5"/>
    <w:multiLevelType w:val="hybridMultilevel"/>
    <w:tmpl w:val="1EC6EE9E"/>
    <w:lvl w:ilvl="0" w:tplc="B2CEFD8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EA7870"/>
    <w:multiLevelType w:val="hybridMultilevel"/>
    <w:tmpl w:val="33C696D0"/>
    <w:lvl w:ilvl="0" w:tplc="2EC23A26">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2706D6"/>
    <w:multiLevelType w:val="hybridMultilevel"/>
    <w:tmpl w:val="E45647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4D4635C0"/>
    <w:multiLevelType w:val="hybridMultilevel"/>
    <w:tmpl w:val="58402A88"/>
    <w:lvl w:ilvl="0" w:tplc="FFFFFFFF">
      <w:start w:val="1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F832D3"/>
    <w:multiLevelType w:val="hybridMultilevel"/>
    <w:tmpl w:val="036A704A"/>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4C4BD7"/>
    <w:multiLevelType w:val="hybridMultilevel"/>
    <w:tmpl w:val="EC72726E"/>
    <w:lvl w:ilvl="0" w:tplc="684EF41E">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9" w15:restartNumberingAfterBreak="0">
    <w:nsid w:val="59555813"/>
    <w:multiLevelType w:val="hybridMultilevel"/>
    <w:tmpl w:val="284E8686"/>
    <w:lvl w:ilvl="0" w:tplc="FFFFFFFF">
      <w:start w:val="1"/>
      <w:numFmt w:val="decimal"/>
      <w:lvlText w:val="%1."/>
      <w:lvlJc w:val="left"/>
      <w:pPr>
        <w:tabs>
          <w:tab w:val="num" w:pos="630"/>
        </w:tabs>
        <w:ind w:left="630" w:hanging="36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0" w15:restartNumberingAfterBreak="0">
    <w:nsid w:val="59717B19"/>
    <w:multiLevelType w:val="hybridMultilevel"/>
    <w:tmpl w:val="19229D76"/>
    <w:lvl w:ilvl="0" w:tplc="680E6A5E">
      <w:start w:val="5"/>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913B89"/>
    <w:multiLevelType w:val="hybridMultilevel"/>
    <w:tmpl w:val="B81C97A8"/>
    <w:lvl w:ilvl="0" w:tplc="44527A2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402CDD"/>
    <w:multiLevelType w:val="hybridMultilevel"/>
    <w:tmpl w:val="911A3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ED1295E"/>
    <w:multiLevelType w:val="hybridMultilevel"/>
    <w:tmpl w:val="1A44E408"/>
    <w:lvl w:ilvl="0" w:tplc="441C6570">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550980"/>
    <w:multiLevelType w:val="hybridMultilevel"/>
    <w:tmpl w:val="2A4E7AD6"/>
    <w:lvl w:ilvl="0" w:tplc="6E2E618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2D5170"/>
    <w:multiLevelType w:val="hybridMultilevel"/>
    <w:tmpl w:val="161CA7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51E6434"/>
    <w:multiLevelType w:val="hybridMultilevel"/>
    <w:tmpl w:val="FCBA2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D303D3"/>
    <w:multiLevelType w:val="hybridMultilevel"/>
    <w:tmpl w:val="4FC8015E"/>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5"/>
  </w:num>
  <w:num w:numId="3">
    <w:abstractNumId w:val="21"/>
  </w:num>
  <w:num w:numId="4">
    <w:abstractNumId w:val="15"/>
  </w:num>
  <w:num w:numId="5">
    <w:abstractNumId w:val="36"/>
  </w:num>
  <w:num w:numId="6">
    <w:abstractNumId w:val="12"/>
  </w:num>
  <w:num w:numId="7">
    <w:abstractNumId w:val="27"/>
  </w:num>
  <w:num w:numId="8">
    <w:abstractNumId w:val="37"/>
  </w:num>
  <w:num w:numId="9">
    <w:abstractNumId w:val="26"/>
  </w:num>
  <w:num w:numId="10">
    <w:abstractNumId w:val="10"/>
  </w:num>
  <w:num w:numId="11">
    <w:abstractNumId w:val="32"/>
  </w:num>
  <w:num w:numId="12">
    <w:abstractNumId w:val="29"/>
  </w:num>
  <w:num w:numId="13">
    <w:abstractNumId w:val="0"/>
  </w:num>
  <w:num w:numId="14">
    <w:abstractNumId w:val="20"/>
  </w:num>
  <w:num w:numId="15">
    <w:abstractNumId w:val="9"/>
  </w:num>
  <w:num w:numId="16">
    <w:abstractNumId w:val="25"/>
  </w:num>
  <w:num w:numId="17">
    <w:abstractNumId w:val="4"/>
  </w:num>
  <w:num w:numId="18">
    <w:abstractNumId w:val="18"/>
  </w:num>
  <w:num w:numId="19">
    <w:abstractNumId w:val="13"/>
  </w:num>
  <w:num w:numId="20">
    <w:abstractNumId w:val="11"/>
  </w:num>
  <w:num w:numId="21">
    <w:abstractNumId w:val="23"/>
  </w:num>
  <w:num w:numId="22">
    <w:abstractNumId w:val="6"/>
  </w:num>
  <w:num w:numId="23">
    <w:abstractNumId w:val="22"/>
  </w:num>
  <w:num w:numId="24">
    <w:abstractNumId w:val="34"/>
  </w:num>
  <w:num w:numId="25">
    <w:abstractNumId w:val="2"/>
  </w:num>
  <w:num w:numId="26">
    <w:abstractNumId w:val="30"/>
  </w:num>
  <w:num w:numId="27">
    <w:abstractNumId w:val="8"/>
  </w:num>
  <w:num w:numId="28">
    <w:abstractNumId w:val="24"/>
  </w:num>
  <w:num w:numId="29">
    <w:abstractNumId w:val="3"/>
  </w:num>
  <w:num w:numId="30">
    <w:abstractNumId w:val="17"/>
  </w:num>
  <w:num w:numId="31">
    <w:abstractNumId w:val="19"/>
  </w:num>
  <w:num w:numId="32">
    <w:abstractNumId w:val="7"/>
  </w:num>
  <w:num w:numId="33">
    <w:abstractNumId w:val="16"/>
  </w:num>
  <w:num w:numId="34">
    <w:abstractNumId w:val="1"/>
  </w:num>
  <w:num w:numId="35">
    <w:abstractNumId w:val="5"/>
  </w:num>
  <w:num w:numId="36">
    <w:abstractNumId w:val="31"/>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C3"/>
    <w:rsid w:val="00162FCB"/>
    <w:rsid w:val="00172EA2"/>
    <w:rsid w:val="001B4932"/>
    <w:rsid w:val="00271427"/>
    <w:rsid w:val="0030209E"/>
    <w:rsid w:val="003A7529"/>
    <w:rsid w:val="003D492B"/>
    <w:rsid w:val="003E1575"/>
    <w:rsid w:val="004C3646"/>
    <w:rsid w:val="0051315D"/>
    <w:rsid w:val="005B7AB1"/>
    <w:rsid w:val="00710BA3"/>
    <w:rsid w:val="00757E5C"/>
    <w:rsid w:val="00783456"/>
    <w:rsid w:val="00800DC3"/>
    <w:rsid w:val="0080152B"/>
    <w:rsid w:val="00843420"/>
    <w:rsid w:val="008A40BD"/>
    <w:rsid w:val="009C142F"/>
    <w:rsid w:val="00AB44BF"/>
    <w:rsid w:val="00AF2C64"/>
    <w:rsid w:val="00C2784E"/>
    <w:rsid w:val="00CE2FE5"/>
    <w:rsid w:val="00CF5B45"/>
    <w:rsid w:val="00D33A0E"/>
    <w:rsid w:val="00EC04A0"/>
    <w:rsid w:val="00F1050A"/>
    <w:rsid w:val="00F56782"/>
    <w:rsid w:val="00FC0540"/>
    <w:rsid w:val="00F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B8FC"/>
  <w15:docId w15:val="{7DA82232-8954-417B-B559-776D39E5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DC3"/>
    <w:pPr>
      <w:spacing w:after="0" w:line="240" w:lineRule="auto"/>
    </w:pPr>
    <w:rPr>
      <w:rFonts w:ascii="VNI-Times" w:eastAsia="SimSun" w:hAnsi="VNI-Times" w:cs="Times New Roman"/>
      <w:sz w:val="24"/>
      <w:szCs w:val="24"/>
      <w:lang w:eastAsia="zh-CN"/>
    </w:rPr>
  </w:style>
  <w:style w:type="paragraph" w:styleId="Heading1">
    <w:name w:val="heading 1"/>
    <w:basedOn w:val="Normal"/>
    <w:next w:val="Normal"/>
    <w:link w:val="Heading1Char"/>
    <w:qFormat/>
    <w:rsid w:val="00800DC3"/>
    <w:pPr>
      <w:keepNext/>
      <w:jc w:val="center"/>
      <w:outlineLvl w:val="0"/>
    </w:pPr>
    <w:rPr>
      <w:rFonts w:ascii=".VnTimeH" w:eastAsia="Times New Roman" w:hAnsi=".VnTimeH"/>
      <w:b/>
      <w:sz w:val="28"/>
      <w:szCs w:val="20"/>
      <w:lang w:eastAsia="en-US"/>
    </w:rPr>
  </w:style>
  <w:style w:type="paragraph" w:styleId="Heading4">
    <w:name w:val="heading 4"/>
    <w:basedOn w:val="Normal"/>
    <w:next w:val="Normal"/>
    <w:link w:val="Heading4Char"/>
    <w:qFormat/>
    <w:rsid w:val="00800DC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DC3"/>
    <w:rPr>
      <w:rFonts w:ascii=".VnTimeH" w:eastAsia="Times New Roman" w:hAnsi=".VnTimeH" w:cs="Times New Roman"/>
      <w:b/>
      <w:sz w:val="28"/>
      <w:szCs w:val="20"/>
    </w:rPr>
  </w:style>
  <w:style w:type="character" w:customStyle="1" w:styleId="Heading4Char">
    <w:name w:val="Heading 4 Char"/>
    <w:basedOn w:val="DefaultParagraphFont"/>
    <w:link w:val="Heading4"/>
    <w:rsid w:val="00800DC3"/>
    <w:rPr>
      <w:rFonts w:ascii="Times New Roman" w:eastAsia="SimSun" w:hAnsi="Times New Roman" w:cs="Times New Roman"/>
      <w:b/>
      <w:bCs/>
      <w:sz w:val="28"/>
      <w:szCs w:val="28"/>
      <w:lang w:eastAsia="zh-C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800DC3"/>
    <w:pPr>
      <w:ind w:firstLine="1134"/>
      <w:jc w:val="both"/>
    </w:pPr>
    <w:rPr>
      <w:rFonts w:ascii=".VnTime" w:eastAsia="Times New Roman" w:hAnsi=".VnTime"/>
      <w:sz w:val="28"/>
      <w:szCs w:val="20"/>
      <w:lang w:eastAsia="en-U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800DC3"/>
    <w:rPr>
      <w:rFonts w:ascii=".VnTime" w:eastAsia="Times New Roman" w:hAnsi=".VnTime" w:cs="Times New Roman"/>
      <w:sz w:val="28"/>
      <w:szCs w:val="20"/>
    </w:rPr>
  </w:style>
  <w:style w:type="paragraph" w:styleId="Header">
    <w:name w:val="header"/>
    <w:basedOn w:val="Normal"/>
    <w:link w:val="HeaderChar"/>
    <w:uiPriority w:val="99"/>
    <w:rsid w:val="00800DC3"/>
    <w:pPr>
      <w:tabs>
        <w:tab w:val="center" w:pos="4320"/>
        <w:tab w:val="right" w:pos="8640"/>
      </w:tabs>
    </w:pPr>
  </w:style>
  <w:style w:type="character" w:customStyle="1" w:styleId="HeaderChar">
    <w:name w:val="Header Char"/>
    <w:basedOn w:val="DefaultParagraphFont"/>
    <w:link w:val="Header"/>
    <w:uiPriority w:val="99"/>
    <w:rsid w:val="00800DC3"/>
    <w:rPr>
      <w:rFonts w:ascii="VNI-Times" w:eastAsia="SimSun" w:hAnsi="VNI-Times" w:cs="Times New Roman"/>
      <w:sz w:val="24"/>
      <w:szCs w:val="24"/>
      <w:lang w:eastAsia="zh-CN"/>
    </w:rPr>
  </w:style>
  <w:style w:type="character" w:styleId="PageNumber">
    <w:name w:val="page number"/>
    <w:basedOn w:val="DefaultParagraphFont"/>
    <w:rsid w:val="00800DC3"/>
  </w:style>
  <w:style w:type="paragraph" w:styleId="Footer">
    <w:name w:val="footer"/>
    <w:basedOn w:val="Normal"/>
    <w:link w:val="FooterChar"/>
    <w:rsid w:val="00800DC3"/>
    <w:pPr>
      <w:tabs>
        <w:tab w:val="center" w:pos="4320"/>
        <w:tab w:val="right" w:pos="8640"/>
      </w:tabs>
    </w:pPr>
  </w:style>
  <w:style w:type="character" w:customStyle="1" w:styleId="FooterChar">
    <w:name w:val="Footer Char"/>
    <w:basedOn w:val="DefaultParagraphFont"/>
    <w:link w:val="Footer"/>
    <w:rsid w:val="00800DC3"/>
    <w:rPr>
      <w:rFonts w:ascii="VNI-Times" w:eastAsia="SimSun" w:hAnsi="VNI-Times" w:cs="Times New Roman"/>
      <w:sz w:val="24"/>
      <w:szCs w:val="24"/>
      <w:lang w:eastAsia="zh-CN"/>
    </w:rPr>
  </w:style>
  <w:style w:type="paragraph" w:styleId="BodyText2">
    <w:name w:val="Body Text 2"/>
    <w:basedOn w:val="Normal"/>
    <w:link w:val="BodyText2Char"/>
    <w:rsid w:val="00800DC3"/>
    <w:pPr>
      <w:autoSpaceDE w:val="0"/>
      <w:autoSpaceDN w:val="0"/>
      <w:spacing w:before="120" w:after="120"/>
      <w:ind w:firstLine="567"/>
      <w:jc w:val="both"/>
    </w:pPr>
    <w:rPr>
      <w:rFonts w:ascii=".VnTime" w:eastAsia="Times New Roman" w:hAnsi=".VnTime"/>
      <w:b/>
      <w:bCs/>
      <w:sz w:val="28"/>
      <w:szCs w:val="28"/>
      <w:lang w:eastAsia="en-US"/>
    </w:rPr>
  </w:style>
  <w:style w:type="character" w:customStyle="1" w:styleId="BodyText2Char">
    <w:name w:val="Body Text 2 Char"/>
    <w:basedOn w:val="DefaultParagraphFont"/>
    <w:link w:val="BodyText2"/>
    <w:rsid w:val="00800DC3"/>
    <w:rPr>
      <w:rFonts w:ascii=".VnTime" w:eastAsia="Times New Roman" w:hAnsi=".VnTime" w:cs="Times New Roman"/>
      <w:b/>
      <w:bCs/>
      <w:sz w:val="28"/>
      <w:szCs w:val="28"/>
    </w:rPr>
  </w:style>
  <w:style w:type="paragraph" w:customStyle="1" w:styleId="Char">
    <w:name w:val="Char"/>
    <w:basedOn w:val="Normal"/>
    <w:semiHidden/>
    <w:rsid w:val="00800DC3"/>
    <w:pPr>
      <w:spacing w:after="160" w:line="240" w:lineRule="exact"/>
    </w:pPr>
    <w:rPr>
      <w:rFonts w:ascii="Arial" w:eastAsia="Times New Roman" w:hAnsi="Arial"/>
      <w:sz w:val="22"/>
      <w:szCs w:val="22"/>
      <w:lang w:eastAsia="en-US"/>
    </w:rPr>
  </w:style>
  <w:style w:type="paragraph" w:styleId="BodyText">
    <w:name w:val="Body Text"/>
    <w:basedOn w:val="Normal"/>
    <w:link w:val="BodyTextChar"/>
    <w:rsid w:val="00800DC3"/>
    <w:pPr>
      <w:spacing w:after="120"/>
    </w:pPr>
  </w:style>
  <w:style w:type="character" w:customStyle="1" w:styleId="BodyTextChar">
    <w:name w:val="Body Text Char"/>
    <w:basedOn w:val="DefaultParagraphFont"/>
    <w:link w:val="BodyText"/>
    <w:rsid w:val="00800DC3"/>
    <w:rPr>
      <w:rFonts w:ascii="VNI-Times" w:eastAsia="SimSun" w:hAnsi="VNI-Times" w:cs="Times New Roman"/>
      <w:sz w:val="24"/>
      <w:szCs w:val="24"/>
      <w:lang w:eastAsia="zh-CN"/>
    </w:rPr>
  </w:style>
  <w:style w:type="paragraph" w:styleId="BodyTextIndent2">
    <w:name w:val="Body Text Indent 2"/>
    <w:basedOn w:val="Normal"/>
    <w:link w:val="BodyTextIndent2Char"/>
    <w:rsid w:val="00800DC3"/>
    <w:pPr>
      <w:spacing w:after="120" w:line="480" w:lineRule="auto"/>
      <w:ind w:left="360"/>
    </w:pPr>
    <w:rPr>
      <w:rFonts w:ascii="Times New Roman" w:eastAsia="Times New Roman" w:hAnsi="Times New Roman"/>
      <w:sz w:val="28"/>
      <w:szCs w:val="28"/>
      <w:lang w:eastAsia="en-US"/>
    </w:rPr>
  </w:style>
  <w:style w:type="character" w:customStyle="1" w:styleId="BodyTextIndent2Char">
    <w:name w:val="Body Text Indent 2 Char"/>
    <w:basedOn w:val="DefaultParagraphFont"/>
    <w:link w:val="BodyTextIndent2"/>
    <w:rsid w:val="00800DC3"/>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800DC3"/>
    <w:pPr>
      <w:tabs>
        <w:tab w:val="left" w:pos="1152"/>
      </w:tabs>
      <w:spacing w:before="120" w:after="120" w:line="312" w:lineRule="auto"/>
    </w:pPr>
    <w:rPr>
      <w:rFonts w:ascii="Arial" w:eastAsia="SimSun" w:hAnsi="Arial" w:cs="Arial"/>
      <w:sz w:val="26"/>
      <w:szCs w:val="26"/>
    </w:rPr>
  </w:style>
  <w:style w:type="paragraph" w:customStyle="1" w:styleId="NormalJustified">
    <w:name w:val="Normal + Justified"/>
    <w:aliases w:val="First line:  1,54 cm,Before:  6 pt"/>
    <w:basedOn w:val="Normal"/>
    <w:rsid w:val="00800DC3"/>
    <w:pPr>
      <w:spacing w:before="120"/>
      <w:ind w:firstLine="873"/>
      <w:jc w:val="both"/>
    </w:pPr>
    <w:rPr>
      <w:rFonts w:ascii=".VnTime" w:eastAsia="Times New Roman" w:hAnsi=".VnTime"/>
      <w:sz w:val="28"/>
      <w:szCs w:val="28"/>
      <w:lang w:eastAsia="en-US"/>
    </w:rPr>
  </w:style>
  <w:style w:type="paragraph" w:customStyle="1" w:styleId="text">
    <w:name w:val="text"/>
    <w:basedOn w:val="Normal"/>
    <w:rsid w:val="00800DC3"/>
    <w:pPr>
      <w:suppressAutoHyphens/>
      <w:autoSpaceDE w:val="0"/>
      <w:autoSpaceDN w:val="0"/>
      <w:adjustRightInd w:val="0"/>
      <w:spacing w:before="125" w:line="230" w:lineRule="atLeast"/>
      <w:ind w:firstLine="283"/>
      <w:jc w:val="both"/>
      <w:textAlignment w:val="baseline"/>
    </w:pPr>
    <w:rPr>
      <w:rFonts w:ascii="Minion Pro" w:eastAsia="Calibri" w:hAnsi="Minion Pro" w:cs="Minion Pro"/>
      <w:color w:val="000000"/>
      <w:sz w:val="20"/>
      <w:szCs w:val="20"/>
      <w:lang w:eastAsia="en-US"/>
    </w:rPr>
  </w:style>
  <w:style w:type="paragraph" w:styleId="NormalWeb">
    <w:name w:val="Normal (Web)"/>
    <w:basedOn w:val="Normal"/>
    <w:uiPriority w:val="99"/>
    <w:rsid w:val="00800DC3"/>
    <w:pPr>
      <w:spacing w:before="100" w:beforeAutospacing="1" w:after="100" w:afterAutospacing="1"/>
    </w:pPr>
    <w:rPr>
      <w:rFonts w:ascii="Times New Roman" w:eastAsia="Times New Roman" w:hAnsi="Times New Roman"/>
      <w:lang w:eastAsia="en-US"/>
    </w:rPr>
  </w:style>
  <w:style w:type="character" w:styleId="Hyperlink">
    <w:name w:val="Hyperlink"/>
    <w:rsid w:val="00800DC3"/>
    <w:rPr>
      <w:color w:val="0000FF"/>
      <w:u w:val="single"/>
    </w:rPr>
  </w:style>
  <w:style w:type="character" w:customStyle="1" w:styleId="apple-converted-space">
    <w:name w:val="apple-converted-space"/>
    <w:basedOn w:val="DefaultParagraphFont"/>
    <w:rsid w:val="00800DC3"/>
  </w:style>
  <w:style w:type="paragraph" w:customStyle="1" w:styleId="CharChar">
    <w:name w:val="Char Char"/>
    <w:basedOn w:val="Normal"/>
    <w:semiHidden/>
    <w:rsid w:val="00800DC3"/>
    <w:pPr>
      <w:spacing w:after="160" w:line="240" w:lineRule="exact"/>
    </w:pPr>
    <w:rPr>
      <w:rFonts w:ascii="Arial" w:eastAsia="Times New Roman" w:hAnsi="Arial"/>
      <w:sz w:val="22"/>
      <w:szCs w:val="22"/>
      <w:lang w:eastAsia="en-US"/>
    </w:rPr>
  </w:style>
  <w:style w:type="paragraph" w:customStyle="1" w:styleId="CharCharCharCharCharChar">
    <w:name w:val="Char Char Char Char Char Char"/>
    <w:basedOn w:val="Normal"/>
    <w:semiHidden/>
    <w:rsid w:val="00800DC3"/>
    <w:pPr>
      <w:spacing w:after="160" w:line="240" w:lineRule="exact"/>
    </w:pPr>
    <w:rPr>
      <w:rFonts w:ascii="Arial" w:eastAsia="Times New Roman" w:hAnsi="Arial" w:cs="Arial"/>
      <w:sz w:val="22"/>
      <w:szCs w:val="22"/>
      <w:lang w:eastAsia="en-US"/>
    </w:rPr>
  </w:style>
  <w:style w:type="paragraph" w:styleId="BalloonText">
    <w:name w:val="Balloon Text"/>
    <w:basedOn w:val="Normal"/>
    <w:link w:val="BalloonTextChar"/>
    <w:rsid w:val="00800DC3"/>
    <w:rPr>
      <w:rFonts w:ascii="Segoe UI" w:hAnsi="Segoe UI" w:cs="Segoe UI"/>
      <w:sz w:val="18"/>
      <w:szCs w:val="18"/>
    </w:rPr>
  </w:style>
  <w:style w:type="character" w:customStyle="1" w:styleId="BalloonTextChar">
    <w:name w:val="Balloon Text Char"/>
    <w:basedOn w:val="DefaultParagraphFont"/>
    <w:link w:val="BalloonText"/>
    <w:rsid w:val="00800DC3"/>
    <w:rPr>
      <w:rFonts w:ascii="Segoe UI" w:eastAsia="SimSun" w:hAnsi="Segoe UI" w:cs="Segoe UI"/>
      <w:sz w:val="18"/>
      <w:szCs w:val="18"/>
      <w:lang w:eastAsia="zh-CN"/>
    </w:rPr>
  </w:style>
  <w:style w:type="paragraph" w:customStyle="1" w:styleId="CharChar3CharChar">
    <w:name w:val="Char Char3 Char Char"/>
    <w:basedOn w:val="Normal"/>
    <w:next w:val="Normal"/>
    <w:autoRedefine/>
    <w:semiHidden/>
    <w:rsid w:val="00800DC3"/>
    <w:pPr>
      <w:spacing w:after="160" w:line="240" w:lineRule="exact"/>
    </w:pPr>
    <w:rPr>
      <w:rFonts w:ascii="Times New Roman" w:eastAsia="Times New Roman" w:hAnsi="Times New Roman"/>
      <w:sz w:val="28"/>
      <w:szCs w:val="22"/>
      <w:lang w:eastAsia="en-US"/>
    </w:rPr>
  </w:style>
  <w:style w:type="paragraph" w:customStyle="1" w:styleId="CharChar2CharChar">
    <w:name w:val="Char Char2 Char Char"/>
    <w:basedOn w:val="Normal"/>
    <w:next w:val="Normal"/>
    <w:autoRedefine/>
    <w:semiHidden/>
    <w:rsid w:val="00800DC3"/>
    <w:pPr>
      <w:spacing w:before="120" w:after="120" w:line="312" w:lineRule="auto"/>
    </w:pPr>
    <w:rPr>
      <w:rFonts w:ascii="Times New Roman" w:eastAsia="Times New Roman" w:hAnsi="Times New Roman"/>
      <w:sz w:val="28"/>
      <w:szCs w:val="28"/>
      <w:lang w:eastAsia="en-US"/>
    </w:rPr>
  </w:style>
  <w:style w:type="paragraph" w:customStyle="1" w:styleId="CharChar6CharChar">
    <w:name w:val="Char Char6 Char Char"/>
    <w:basedOn w:val="Normal"/>
    <w:semiHidden/>
    <w:rsid w:val="00800DC3"/>
    <w:pPr>
      <w:spacing w:after="160" w:line="240" w:lineRule="exact"/>
    </w:pPr>
    <w:rPr>
      <w:rFonts w:ascii="Arial" w:eastAsia="Times New Roman" w:hAnsi="Arial"/>
      <w:sz w:val="22"/>
      <w:szCs w:val="22"/>
      <w:lang w:eastAsia="en-US"/>
    </w:rPr>
  </w:style>
  <w:style w:type="paragraph" w:customStyle="1" w:styleId="Normal1">
    <w:name w:val="Normal1"/>
    <w:basedOn w:val="Normal"/>
    <w:next w:val="Normal"/>
    <w:autoRedefine/>
    <w:semiHidden/>
    <w:rsid w:val="00800DC3"/>
    <w:pPr>
      <w:spacing w:after="160" w:line="240" w:lineRule="exact"/>
    </w:pPr>
    <w:rPr>
      <w:rFonts w:ascii="Times New Roman" w:eastAsia="Times New Roman" w:hAnsi="Times New Roman"/>
      <w:sz w:val="28"/>
      <w:szCs w:val="28"/>
      <w:lang w:eastAsia="en-US"/>
    </w:rPr>
  </w:style>
  <w:style w:type="character" w:styleId="Strong">
    <w:name w:val="Strong"/>
    <w:uiPriority w:val="22"/>
    <w:qFormat/>
    <w:rsid w:val="00800DC3"/>
    <w:rPr>
      <w:b/>
      <w:bCs/>
    </w:rPr>
  </w:style>
  <w:style w:type="paragraph" w:customStyle="1" w:styleId="Normal2">
    <w:name w:val="Normal2"/>
    <w:basedOn w:val="Normal"/>
    <w:rsid w:val="00800DC3"/>
    <w:pPr>
      <w:spacing w:before="100" w:beforeAutospacing="1" w:after="100" w:afterAutospacing="1"/>
    </w:pPr>
    <w:rPr>
      <w:rFonts w:ascii="Times New Roman" w:eastAsia="Times New Roman" w:hAnsi="Times New Roman"/>
      <w:lang w:eastAsia="en-US"/>
    </w:rPr>
  </w:style>
  <w:style w:type="character" w:customStyle="1" w:styleId="Bodytext20">
    <w:name w:val="Body text (2)_"/>
    <w:link w:val="Bodytext21"/>
    <w:rsid w:val="00783456"/>
    <w:rPr>
      <w:b/>
      <w:bCs/>
      <w:sz w:val="26"/>
      <w:szCs w:val="26"/>
      <w:shd w:val="clear" w:color="auto" w:fill="FFFFFF"/>
    </w:rPr>
  </w:style>
  <w:style w:type="paragraph" w:customStyle="1" w:styleId="Bodytext21">
    <w:name w:val="Body text (2)1"/>
    <w:basedOn w:val="Normal"/>
    <w:link w:val="Bodytext20"/>
    <w:qFormat/>
    <w:rsid w:val="00783456"/>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1F15A42-EB7D-4373-A4EF-28298E7EA108}">
  <ds:schemaRefs>
    <ds:schemaRef ds:uri="http://schemas.openxmlformats.org/officeDocument/2006/bibliography"/>
  </ds:schemaRefs>
</ds:datastoreItem>
</file>

<file path=customXml/itemProps2.xml><?xml version="1.0" encoding="utf-8"?>
<ds:datastoreItem xmlns:ds="http://schemas.openxmlformats.org/officeDocument/2006/customXml" ds:itemID="{3A41B3CC-524B-4ABC-B756-830BF73E8214}"/>
</file>

<file path=customXml/itemProps3.xml><?xml version="1.0" encoding="utf-8"?>
<ds:datastoreItem xmlns:ds="http://schemas.openxmlformats.org/officeDocument/2006/customXml" ds:itemID="{BA621F08-5963-4197-BF8D-999D1D4A1A4C}"/>
</file>

<file path=customXml/itemProps4.xml><?xml version="1.0" encoding="utf-8"?>
<ds:datastoreItem xmlns:ds="http://schemas.openxmlformats.org/officeDocument/2006/customXml" ds:itemID="{F8399751-327D-4F4D-AF63-939582053876}"/>
</file>

<file path=docProps/app.xml><?xml version="1.0" encoding="utf-8"?>
<Properties xmlns="http://schemas.openxmlformats.org/officeDocument/2006/extended-properties" xmlns:vt="http://schemas.openxmlformats.org/officeDocument/2006/docPropsVTypes">
  <Template>Normal</Template>
  <TotalTime>1</TotalTime>
  <Pages>8</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2024-10-07T07:24:00Z</dcterms:created>
  <dcterms:modified xsi:type="dcterms:W3CDTF">2024-10-07T07:24:00Z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